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2A952F51" w:rsidR="00033C5A" w:rsidRDefault="007B3760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</w:t>
                                  </w:r>
                                  <w:r w:rsidR="0009301A"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SCUOLA PRIMARIA           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6931FD9" w:rsidR="00033C5A" w:rsidRDefault="007B3760" w:rsidP="007B3760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</w:t>
                                  </w:r>
                                  <w:r w:rsidR="00F74C5D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Geografia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2A952F51" w:rsidR="00033C5A" w:rsidRDefault="007B3760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</w:t>
                            </w:r>
                            <w:r w:rsidR="0009301A">
                              <w:rPr>
                                <w:rFonts w:ascii="Agency FB" w:hAnsi="Agency FB"/>
                                <w:sz w:val="28"/>
                              </w:rPr>
                              <w:t xml:space="preserve">SCUOLA PRIMARIA           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6931FD9" w:rsidR="00033C5A" w:rsidRDefault="007B3760" w:rsidP="007B3760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</w:t>
                            </w:r>
                            <w:r w:rsidR="00F74C5D">
                              <w:rPr>
                                <w:rFonts w:ascii="Agency FB" w:hAnsi="Agency FB"/>
                                <w:sz w:val="28"/>
                              </w:rPr>
                              <w:t>Geografia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5F597A74" w:rsidR="00033C5A" w:rsidRDefault="00F712AD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351B3D3F">
                <wp:simplePos x="0" y="0"/>
                <wp:positionH relativeFrom="column">
                  <wp:posOffset>1873641</wp:posOffset>
                </wp:positionH>
                <wp:positionV relativeFrom="paragraph">
                  <wp:posOffset>1905</wp:posOffset>
                </wp:positionV>
                <wp:extent cx="5448300" cy="1433146"/>
                <wp:effectExtent l="12700" t="12700" r="12700" b="1524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14331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47.55pt;margin-top:.15pt;width:429pt;height:11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25F4842" w14:textId="68DC1D35" w:rsidR="00033C5A" w:rsidRDefault="00033C5A">
      <w:pPr>
        <w:rPr>
          <w:rFonts w:ascii="Agency FB" w:hAnsi="Agency FB"/>
          <w:sz w:val="24"/>
          <w:szCs w:val="24"/>
        </w:rPr>
      </w:pP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161032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161032" w:rsidRDefault="00D84D1C" w:rsidP="0016103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2531E1B9" w:rsidR="00E70D21" w:rsidRPr="00161032" w:rsidRDefault="00D84D1C" w:rsidP="0016103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F712AD" w:rsidRPr="00161032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161032" w:rsidRDefault="00D84D1C" w:rsidP="00161032">
            <w:pPr>
              <w:pStyle w:val="Paragrafoelenco"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161032" w:rsidRDefault="00D84D1C" w:rsidP="0016103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161032" w:rsidRDefault="00D84D1C" w:rsidP="0016103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161032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F712AD" w:rsidRPr="00161032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1EE5ADA4" w:rsidR="00F712AD" w:rsidRPr="00161032" w:rsidRDefault="00F712AD" w:rsidP="00F712A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  <w:b/>
                <w:bCs/>
              </w:rPr>
              <w:t>ORIENTAMENTO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1661FBF2" w:rsidR="00F712AD" w:rsidRPr="00161032" w:rsidRDefault="00F712AD" w:rsidP="00F712AD">
            <w:pPr>
              <w:spacing w:after="0" w:line="240" w:lineRule="auto"/>
              <w:rPr>
                <w:rFonts w:asciiTheme="majorHAnsi" w:hAnsiTheme="majorHAnsi" w:cstheme="majorHAnsi"/>
                <w:bCs/>
                <w:color w:val="FF0000"/>
              </w:rPr>
            </w:pPr>
            <w:r w:rsidRPr="00161032">
              <w:rPr>
                <w:rFonts w:asciiTheme="majorHAnsi" w:hAnsiTheme="majorHAnsi" w:cstheme="majorHAnsi"/>
                <w:bCs/>
              </w:rPr>
              <w:t>Usare sistemi di orientamento convenzionali in uno spazio fisico vissuto e rappresentato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CF817" w14:textId="129569A1" w:rsidR="00F712AD" w:rsidRPr="00161032" w:rsidRDefault="00F712AD" w:rsidP="00161032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Muoversi consapevolmente nello spazio circostante, utilizzando gli indicatori topologici e le mappe che si formano nella mente</w:t>
            </w:r>
          </w:p>
          <w:p w14:paraId="04297C85" w14:textId="421ABA18" w:rsidR="00F712AD" w:rsidRPr="00161032" w:rsidRDefault="00F712AD" w:rsidP="00161032">
            <w:pPr>
              <w:spacing w:after="60"/>
              <w:ind w:left="360"/>
              <w:rPr>
                <w:rFonts w:asciiTheme="majorHAnsi" w:hAnsiTheme="majorHAnsi" w:cstheme="majorHAnsi"/>
                <w:b/>
              </w:rPr>
            </w:pPr>
            <w:r w:rsidRPr="00161032">
              <w:rPr>
                <w:rFonts w:asciiTheme="majorHAnsi" w:hAnsiTheme="majorHAnsi" w:cstheme="majorHAnsi"/>
              </w:rPr>
              <w:t>Orientarsi nello spazio noto utilizzando gli indicatori topologici (avanti, dietro, sotto, sopra, sinistra, destra...)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481C5EE" w14:textId="77777777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concetti topologici</w:t>
            </w:r>
          </w:p>
          <w:p w14:paraId="31932244" w14:textId="03EB1DF9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localizzatori spaziali</w:t>
            </w:r>
          </w:p>
          <w:p w14:paraId="74964645" w14:textId="1356CC5F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La lateralizzazione</w:t>
            </w:r>
          </w:p>
          <w:p w14:paraId="4412AE6A" w14:textId="52F81BFE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reticoli</w:t>
            </w:r>
          </w:p>
          <w:p w14:paraId="1BBA0156" w14:textId="2B7F6FFE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percorsi</w:t>
            </w:r>
          </w:p>
          <w:p w14:paraId="49D1F823" w14:textId="0901F778" w:rsidR="00F712AD" w:rsidRPr="00161032" w:rsidRDefault="00F712AD" w:rsidP="00161032">
            <w:pPr>
              <w:spacing w:after="0" w:line="240" w:lineRule="auto"/>
              <w:ind w:left="644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Le mappe</w:t>
            </w:r>
          </w:p>
          <w:p w14:paraId="2E5F7C88" w14:textId="16B1E7F4" w:rsidR="00F712AD" w:rsidRPr="00161032" w:rsidRDefault="00F712AD" w:rsidP="00F712AD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F628AFB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Le parti del corpo</w:t>
            </w:r>
          </w:p>
          <w:p w14:paraId="527A6FA9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Concetto di spazio fisico</w:t>
            </w:r>
          </w:p>
          <w:p w14:paraId="3E1A943D" w14:textId="77777777" w:rsidR="00F712AD" w:rsidRPr="00161032" w:rsidRDefault="00F712AD" w:rsidP="00161032">
            <w:pPr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Gli indicatori spaziali: sopra/sotto, alto/basso, davanti/dietro, vicino/lontano, dentro /fuori</w:t>
            </w:r>
          </w:p>
          <w:p w14:paraId="1CB5CCF1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Lateralizzazione: destra/sinistra</w:t>
            </w:r>
          </w:p>
          <w:p w14:paraId="0583F8CB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reticoli</w:t>
            </w:r>
          </w:p>
          <w:p w14:paraId="32EC42E9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I percorsi</w:t>
            </w:r>
          </w:p>
          <w:p w14:paraId="2CCFC335" w14:textId="77777777" w:rsidR="00F712AD" w:rsidRPr="00161032" w:rsidRDefault="00F712AD" w:rsidP="00161032">
            <w:pPr>
              <w:spacing w:after="0" w:line="240" w:lineRule="auto"/>
              <w:ind w:left="360" w:right="317"/>
              <w:jc w:val="both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La funzione dei simboli nelle rappresentazioni cartografiche</w:t>
            </w:r>
          </w:p>
          <w:p w14:paraId="368A5DDD" w14:textId="77777777" w:rsidR="00F712AD" w:rsidRPr="00161032" w:rsidRDefault="00F712AD" w:rsidP="00F712AD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712AD" w:rsidRPr="00161032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0CD4BE6F" w:rsidR="00F712AD" w:rsidRPr="00161032" w:rsidRDefault="002A572B" w:rsidP="00F712AD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16103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LINGUAGGIO DELLA GEO-GRAFICITA’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79C09" w14:textId="69245041" w:rsidR="00F712AD" w:rsidRPr="00161032" w:rsidRDefault="002A572B" w:rsidP="00F712AD">
            <w:pPr>
              <w:pStyle w:val="Default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61032">
              <w:rPr>
                <w:rFonts w:asciiTheme="majorHAnsi" w:hAnsiTheme="majorHAnsi" w:cstheme="majorHAnsi"/>
                <w:bCs/>
                <w:sz w:val="22"/>
                <w:szCs w:val="22"/>
              </w:rPr>
              <w:t>Utilizzare gli strumenti e il linguaggio propri della disciplina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D9897" w14:textId="0E0FE373" w:rsidR="002A572B" w:rsidRPr="00161032" w:rsidRDefault="002A572B" w:rsidP="00161032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Eseguire semplici percorsi rispettando le indicazioni date</w:t>
            </w:r>
          </w:p>
          <w:p w14:paraId="3F4A6E94" w14:textId="0AA8F01B" w:rsidR="0051774B" w:rsidRPr="00161032" w:rsidRDefault="0051774B" w:rsidP="00161032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Descrivere percorsi effettuati in un reticolo utilizzando adeguatamente gli indicatori topologici</w:t>
            </w:r>
          </w:p>
          <w:p w14:paraId="651091E6" w14:textId="2D543489" w:rsidR="00F712AD" w:rsidRPr="00161032" w:rsidRDefault="00F712AD" w:rsidP="00161032">
            <w:pPr>
              <w:pStyle w:val="Indicazioninormale"/>
              <w:spacing w:after="0"/>
              <w:ind w:left="753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7BA0DAE" w14:textId="36010547" w:rsidR="00F712AD" w:rsidRPr="00161032" w:rsidRDefault="00B26E55" w:rsidP="00161032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1610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Percorsi nel reticolo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7AA73C7" w14:textId="6DE99B8B" w:rsidR="00F712AD" w:rsidRPr="00161032" w:rsidRDefault="00B26E55" w:rsidP="00161032">
            <w:pPr>
              <w:spacing w:after="0" w:line="240" w:lineRule="auto"/>
              <w:ind w:left="360"/>
              <w:rPr>
                <w:rFonts w:asciiTheme="majorHAnsi" w:hAnsiTheme="majorHAnsi" w:cstheme="majorHAnsi"/>
                <w:bCs/>
                <w:color w:val="00000A"/>
              </w:rPr>
            </w:pPr>
            <w:r w:rsidRPr="001610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Percorsi nel reticolo</w:t>
            </w:r>
          </w:p>
        </w:tc>
      </w:tr>
      <w:tr w:rsidR="002661C4" w:rsidRPr="00161032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F915788" w14:textId="6ECB86DB" w:rsidR="002661C4" w:rsidRPr="00161032" w:rsidRDefault="002661C4" w:rsidP="002661C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  <w:b/>
              </w:rPr>
              <w:t>PAESAGGIO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3127C6EC" w:rsidR="002661C4" w:rsidRPr="00161032" w:rsidRDefault="002661C4" w:rsidP="002661C4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161032">
              <w:rPr>
                <w:rFonts w:asciiTheme="majorHAnsi" w:hAnsiTheme="majorHAnsi" w:cstheme="majorHAnsi"/>
                <w:bCs/>
              </w:rPr>
              <w:t>Riconoscere gli elementi che caratterizzano il territorio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1B2CB" w14:textId="1E750762" w:rsidR="002661C4" w:rsidRPr="00161032" w:rsidRDefault="002661C4" w:rsidP="00161032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Conoscere il territorio circostante attraverso l'approccio percettivo e l'osservazione diretta</w:t>
            </w:r>
          </w:p>
          <w:p w14:paraId="33F23205" w14:textId="77777777" w:rsidR="002661C4" w:rsidRPr="00161032" w:rsidRDefault="002661C4" w:rsidP="00161032">
            <w:pPr>
              <w:pStyle w:val="Indicazioninormale"/>
              <w:spacing w:after="0"/>
              <w:ind w:left="753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75C54D" w14:textId="60345047" w:rsidR="002661C4" w:rsidRPr="00161032" w:rsidRDefault="002661C4" w:rsidP="00161032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Gli elementi naturali e antropici che caratterizzano l’ambiente di vita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2F62927" w14:textId="44B6393A" w:rsidR="002661C4" w:rsidRPr="00161032" w:rsidRDefault="002661C4" w:rsidP="00161032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1610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Caratteristiche di paesaggi diversi (elementi naturali e antropici)</w:t>
            </w:r>
          </w:p>
        </w:tc>
      </w:tr>
      <w:tr w:rsidR="002661C4" w:rsidRPr="00161032" w14:paraId="50496E84" w14:textId="08958806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13C4C8A9" w:rsidR="002661C4" w:rsidRPr="00161032" w:rsidRDefault="00AE7912" w:rsidP="002661C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  <w:b/>
              </w:rPr>
              <w:t>REGIONE E SISTEMA TERRITORIALE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53CDF" w14:textId="5E07287E" w:rsidR="002661C4" w:rsidRPr="00161032" w:rsidRDefault="00AE7912" w:rsidP="002661C4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161032">
              <w:rPr>
                <w:rFonts w:asciiTheme="majorHAnsi" w:hAnsiTheme="majorHAnsi" w:cstheme="majorHAnsi"/>
                <w:bCs/>
              </w:rPr>
              <w:t>Individuare il sistema di relazioni tra elementi del territorio</w:t>
            </w:r>
          </w:p>
          <w:p w14:paraId="43D3416E" w14:textId="77777777" w:rsidR="002661C4" w:rsidRPr="00161032" w:rsidRDefault="002661C4" w:rsidP="002661C4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10301" w14:textId="53A96508" w:rsidR="002661C4" w:rsidRPr="00161032" w:rsidRDefault="00AE7912" w:rsidP="00161032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161032">
              <w:rPr>
                <w:rFonts w:asciiTheme="majorHAnsi" w:hAnsiTheme="majorHAnsi" w:cstheme="majorHAnsi"/>
                <w:sz w:val="22"/>
                <w:szCs w:val="22"/>
              </w:rPr>
              <w:t>Riconoscere le funzioni degli elementi fissi e mobili in un ambiente noto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3974F9" w14:textId="51F8ABAD" w:rsidR="002661C4" w:rsidRPr="00161032" w:rsidRDefault="00AE7912" w:rsidP="00161032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Spazi organizzati vicini all’esperienza del bambino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9B7B965" w14:textId="1DBE3113" w:rsidR="00AE7912" w:rsidRPr="00161032" w:rsidRDefault="00AE7912" w:rsidP="00161032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Spazi organizzati e loro funzioni</w:t>
            </w:r>
          </w:p>
          <w:p w14:paraId="7D487F93" w14:textId="2BE5B966" w:rsidR="00B26E55" w:rsidRPr="00161032" w:rsidRDefault="00B26E55" w:rsidP="00161032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Ambiente esterno vissuto.</w:t>
            </w:r>
          </w:p>
          <w:p w14:paraId="6B901343" w14:textId="246D78ED" w:rsidR="002661C4" w:rsidRPr="00161032" w:rsidRDefault="00AE7912" w:rsidP="00161032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161032">
              <w:rPr>
                <w:rFonts w:asciiTheme="majorHAnsi" w:hAnsiTheme="majorHAnsi" w:cstheme="majorHAnsi"/>
              </w:rPr>
              <w:t>Regole da rispettare nei diversi spazi</w:t>
            </w:r>
          </w:p>
        </w:tc>
      </w:tr>
    </w:tbl>
    <w:p w14:paraId="71C02895" w14:textId="6A70EBB3" w:rsidR="0093204A" w:rsidRPr="00161032" w:rsidRDefault="0093204A" w:rsidP="0093204A">
      <w:pPr>
        <w:spacing w:line="276" w:lineRule="auto"/>
        <w:rPr>
          <w:rFonts w:asciiTheme="majorHAnsi" w:eastAsia="Times New Roman" w:hAnsiTheme="majorHAnsi" w:cstheme="majorHAnsi"/>
          <w:lang w:eastAsia="it-IT"/>
        </w:rPr>
      </w:pPr>
    </w:p>
    <w:p w14:paraId="7FF7C43C" w14:textId="090F2738" w:rsidR="00033C5A" w:rsidRPr="00161032" w:rsidRDefault="00033C5A" w:rsidP="004F4853">
      <w:pPr>
        <w:spacing w:line="240" w:lineRule="auto"/>
        <w:rPr>
          <w:rFonts w:asciiTheme="majorHAnsi" w:eastAsia="Times New Roman" w:hAnsiTheme="majorHAnsi" w:cstheme="majorHAnsi"/>
          <w:lang w:eastAsia="it-IT"/>
        </w:rPr>
      </w:pPr>
    </w:p>
    <w:p w14:paraId="4F4C234B" w14:textId="79540FB9" w:rsidR="00AE7912" w:rsidRPr="00161032" w:rsidRDefault="00AE7912" w:rsidP="00AE7912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161032">
        <w:rPr>
          <w:rFonts w:asciiTheme="majorHAnsi" w:hAnsiTheme="majorHAnsi" w:cstheme="majorHAnsi"/>
          <w:b/>
        </w:rPr>
        <w:t xml:space="preserve">METODOLOGIA </w:t>
      </w:r>
    </w:p>
    <w:p w14:paraId="2E2E9349" w14:textId="77777777" w:rsidR="00967EE5" w:rsidRPr="007332F3" w:rsidRDefault="00967EE5" w:rsidP="00967EE5">
      <w:pPr>
        <w:rPr>
          <w:rFonts w:asciiTheme="majorHAnsi" w:hAnsiTheme="majorHAnsi" w:cstheme="majorHAnsi"/>
          <w:color w:val="000000"/>
          <w:sz w:val="24"/>
          <w:szCs w:val="24"/>
        </w:rPr>
      </w:pPr>
    </w:p>
    <w:sectPr w:rsidR="00967EE5" w:rsidRPr="007332F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C65"/>
    <w:multiLevelType w:val="hybridMultilevel"/>
    <w:tmpl w:val="F4E801FE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9890733"/>
    <w:multiLevelType w:val="hybridMultilevel"/>
    <w:tmpl w:val="E0CED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0A47"/>
    <w:multiLevelType w:val="hybridMultilevel"/>
    <w:tmpl w:val="DF3A3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738E4"/>
    <w:multiLevelType w:val="hybridMultilevel"/>
    <w:tmpl w:val="C13EE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207F7"/>
    <w:multiLevelType w:val="hybridMultilevel"/>
    <w:tmpl w:val="9E5E00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22973BB9"/>
    <w:multiLevelType w:val="hybridMultilevel"/>
    <w:tmpl w:val="DD78DA90"/>
    <w:lvl w:ilvl="0" w:tplc="0410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5CB107C"/>
    <w:multiLevelType w:val="hybridMultilevel"/>
    <w:tmpl w:val="E9867FFA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28C71E5C"/>
    <w:multiLevelType w:val="hybridMultilevel"/>
    <w:tmpl w:val="CF3CC4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601FC"/>
    <w:multiLevelType w:val="hybridMultilevel"/>
    <w:tmpl w:val="1CA8B3A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DA84B18"/>
    <w:multiLevelType w:val="hybridMultilevel"/>
    <w:tmpl w:val="83CCC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6" w15:restartNumberingAfterBreak="0">
    <w:nsid w:val="33A46A1B"/>
    <w:multiLevelType w:val="hybridMultilevel"/>
    <w:tmpl w:val="56DA5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 w15:restartNumberingAfterBreak="0">
    <w:nsid w:val="35203AFD"/>
    <w:multiLevelType w:val="hybridMultilevel"/>
    <w:tmpl w:val="5374FE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24A62"/>
    <w:multiLevelType w:val="hybridMultilevel"/>
    <w:tmpl w:val="B5D0A3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5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370AB"/>
    <w:multiLevelType w:val="hybridMultilevel"/>
    <w:tmpl w:val="3368652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54A91E12"/>
    <w:multiLevelType w:val="hybridMultilevel"/>
    <w:tmpl w:val="9C225C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F5BBD"/>
    <w:multiLevelType w:val="hybridMultilevel"/>
    <w:tmpl w:val="3E70D74A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5B144EA1"/>
    <w:multiLevelType w:val="hybridMultilevel"/>
    <w:tmpl w:val="391EB3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9133B2"/>
    <w:multiLevelType w:val="hybridMultilevel"/>
    <w:tmpl w:val="CC1E21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204AE"/>
    <w:multiLevelType w:val="hybridMultilevel"/>
    <w:tmpl w:val="6DE6A3C6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6" w15:restartNumberingAfterBreak="0">
    <w:nsid w:val="6CDD3336"/>
    <w:multiLevelType w:val="hybridMultilevel"/>
    <w:tmpl w:val="D360C16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F26A67"/>
    <w:multiLevelType w:val="hybridMultilevel"/>
    <w:tmpl w:val="798EAC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E246F"/>
    <w:multiLevelType w:val="hybridMultilevel"/>
    <w:tmpl w:val="01EE86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36824"/>
    <w:multiLevelType w:val="hybridMultilevel"/>
    <w:tmpl w:val="56FED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E6DD9"/>
    <w:multiLevelType w:val="hybridMultilevel"/>
    <w:tmpl w:val="D110F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5"/>
  </w:num>
  <w:num w:numId="4">
    <w:abstractNumId w:val="29"/>
  </w:num>
  <w:num w:numId="5">
    <w:abstractNumId w:val="0"/>
  </w:num>
  <w:num w:numId="6">
    <w:abstractNumId w:val="39"/>
  </w:num>
  <w:num w:numId="7">
    <w:abstractNumId w:val="3"/>
  </w:num>
  <w:num w:numId="8">
    <w:abstractNumId w:val="20"/>
  </w:num>
  <w:num w:numId="9">
    <w:abstractNumId w:val="28"/>
  </w:num>
  <w:num w:numId="10">
    <w:abstractNumId w:val="4"/>
  </w:num>
  <w:num w:numId="11">
    <w:abstractNumId w:val="40"/>
  </w:num>
  <w:num w:numId="12">
    <w:abstractNumId w:val="1"/>
  </w:num>
  <w:num w:numId="13">
    <w:abstractNumId w:val="35"/>
  </w:num>
  <w:num w:numId="14">
    <w:abstractNumId w:val="24"/>
  </w:num>
  <w:num w:numId="15">
    <w:abstractNumId w:val="26"/>
  </w:num>
  <w:num w:numId="16">
    <w:abstractNumId w:val="19"/>
  </w:num>
  <w:num w:numId="17">
    <w:abstractNumId w:val="17"/>
  </w:num>
  <w:num w:numId="18">
    <w:abstractNumId w:val="7"/>
  </w:num>
  <w:num w:numId="19">
    <w:abstractNumId w:val="21"/>
  </w:num>
  <w:num w:numId="20">
    <w:abstractNumId w:val="34"/>
  </w:num>
  <w:num w:numId="21">
    <w:abstractNumId w:val="15"/>
  </w:num>
  <w:num w:numId="22">
    <w:abstractNumId w:val="11"/>
  </w:num>
  <w:num w:numId="23">
    <w:abstractNumId w:val="13"/>
  </w:num>
  <w:num w:numId="24">
    <w:abstractNumId w:val="2"/>
  </w:num>
  <w:num w:numId="25">
    <w:abstractNumId w:val="14"/>
  </w:num>
  <w:num w:numId="26">
    <w:abstractNumId w:val="37"/>
  </w:num>
  <w:num w:numId="27">
    <w:abstractNumId w:val="41"/>
  </w:num>
  <w:num w:numId="28">
    <w:abstractNumId w:val="10"/>
  </w:num>
  <w:num w:numId="29">
    <w:abstractNumId w:val="23"/>
  </w:num>
  <w:num w:numId="30">
    <w:abstractNumId w:val="5"/>
  </w:num>
  <w:num w:numId="31">
    <w:abstractNumId w:val="31"/>
  </w:num>
  <w:num w:numId="32">
    <w:abstractNumId w:val="32"/>
  </w:num>
  <w:num w:numId="33">
    <w:abstractNumId w:val="36"/>
  </w:num>
  <w:num w:numId="34">
    <w:abstractNumId w:val="18"/>
  </w:num>
  <w:num w:numId="35">
    <w:abstractNumId w:val="33"/>
  </w:num>
  <w:num w:numId="36">
    <w:abstractNumId w:val="6"/>
  </w:num>
  <w:num w:numId="37">
    <w:abstractNumId w:val="8"/>
  </w:num>
  <w:num w:numId="38">
    <w:abstractNumId w:val="38"/>
  </w:num>
  <w:num w:numId="39">
    <w:abstractNumId w:val="16"/>
  </w:num>
  <w:num w:numId="40">
    <w:abstractNumId w:val="12"/>
  </w:num>
  <w:num w:numId="41">
    <w:abstractNumId w:val="27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23BC1"/>
    <w:rsid w:val="00033C5A"/>
    <w:rsid w:val="00036548"/>
    <w:rsid w:val="0009301A"/>
    <w:rsid w:val="000B6766"/>
    <w:rsid w:val="00161032"/>
    <w:rsid w:val="002661C4"/>
    <w:rsid w:val="002A288C"/>
    <w:rsid w:val="002A572B"/>
    <w:rsid w:val="003F499D"/>
    <w:rsid w:val="003F4C01"/>
    <w:rsid w:val="00410CD8"/>
    <w:rsid w:val="00435714"/>
    <w:rsid w:val="004877FC"/>
    <w:rsid w:val="004D0EED"/>
    <w:rsid w:val="004D27C4"/>
    <w:rsid w:val="004F4853"/>
    <w:rsid w:val="0051774B"/>
    <w:rsid w:val="00534164"/>
    <w:rsid w:val="00571E3A"/>
    <w:rsid w:val="005A57C1"/>
    <w:rsid w:val="005F445E"/>
    <w:rsid w:val="00660ED7"/>
    <w:rsid w:val="0066461D"/>
    <w:rsid w:val="007332F3"/>
    <w:rsid w:val="007B0EA6"/>
    <w:rsid w:val="007B3760"/>
    <w:rsid w:val="008325E9"/>
    <w:rsid w:val="0084316F"/>
    <w:rsid w:val="00885B7F"/>
    <w:rsid w:val="008B3B71"/>
    <w:rsid w:val="008E397A"/>
    <w:rsid w:val="0093204A"/>
    <w:rsid w:val="00967EE5"/>
    <w:rsid w:val="00983B6D"/>
    <w:rsid w:val="009C0C41"/>
    <w:rsid w:val="009E49A2"/>
    <w:rsid w:val="00A032EC"/>
    <w:rsid w:val="00AA0762"/>
    <w:rsid w:val="00AB3116"/>
    <w:rsid w:val="00AE7912"/>
    <w:rsid w:val="00AF4A07"/>
    <w:rsid w:val="00B231EB"/>
    <w:rsid w:val="00B26E55"/>
    <w:rsid w:val="00B74EA9"/>
    <w:rsid w:val="00D25E90"/>
    <w:rsid w:val="00D82778"/>
    <w:rsid w:val="00D84D1C"/>
    <w:rsid w:val="00DA363C"/>
    <w:rsid w:val="00E70D21"/>
    <w:rsid w:val="00E903CB"/>
    <w:rsid w:val="00E945B8"/>
    <w:rsid w:val="00EE165A"/>
    <w:rsid w:val="00F47BE2"/>
    <w:rsid w:val="00F712AD"/>
    <w:rsid w:val="00F7220A"/>
    <w:rsid w:val="00F7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5C733-BFB1-5E43-84D0-F3D01A0E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2021-12-13T18:19:00Z</dcterms:created>
  <dcterms:modified xsi:type="dcterms:W3CDTF">2021-12-13T18:19:00Z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