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1"/>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0"/>
          <w:szCs w:val="40"/>
          <w:u w:val="none"/>
          <w:shd w:fill="auto" w:val="clear"/>
          <w:vertAlign w:val="baseline"/>
        </w:rPr>
      </w:pPr>
      <w:r w:rsidDel="00000000" w:rsidR="00000000" w:rsidRPr="00000000">
        <w:rPr>
          <w:rFonts w:ascii="Corsiva" w:cs="Corsiva" w:eastAsia="Corsiva" w:hAnsi="Corsiva"/>
          <w:b w:val="1"/>
          <w:i w:val="0"/>
          <w:smallCaps w:val="0"/>
          <w:strike w:val="0"/>
          <w:color w:val="000000"/>
          <w:sz w:val="40"/>
          <w:szCs w:val="40"/>
          <w:u w:val="none"/>
          <w:shd w:fill="auto" w:val="clear"/>
          <w:vertAlign w:val="baseline"/>
          <w:rtl w:val="0"/>
        </w:rPr>
        <w:t xml:space="preserve">Ministero dell’Istruzione e del Merito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32"/>
          <w:szCs w:val="32"/>
          <w:u w:val="none"/>
          <w:shd w:fill="auto" w:val="clear"/>
          <w:vertAlign w:val="baseline"/>
        </w:rPr>
      </w:pPr>
      <w:r w:rsidDel="00000000" w:rsidR="00000000" w:rsidRPr="00000000">
        <w:rPr>
          <w:rFonts w:ascii="Corsiva" w:cs="Corsiva" w:eastAsia="Corsiva" w:hAnsi="Corsiva"/>
          <w:b w:val="1"/>
          <w:i w:val="0"/>
          <w:smallCaps w:val="0"/>
          <w:strike w:val="0"/>
          <w:color w:val="000000"/>
          <w:sz w:val="32"/>
          <w:szCs w:val="32"/>
          <w:u w:val="none"/>
          <w:shd w:fill="auto" w:val="clear"/>
          <w:vertAlign w:val="baseline"/>
          <w:rtl w:val="0"/>
        </w:rPr>
        <w:t xml:space="preserve">Ufficio Scolastico Regionale per il Veneto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4"/>
          <w:szCs w:val="44"/>
          <w:u w:val="none"/>
          <w:shd w:fill="auto" w:val="clear"/>
          <w:vertAlign w:val="baseline"/>
        </w:rPr>
      </w:pPr>
      <w:r w:rsidDel="00000000" w:rsidR="00000000" w:rsidRPr="00000000">
        <w:rPr>
          <w:rFonts w:ascii="Corsiva" w:cs="Corsiva" w:eastAsia="Corsiva" w:hAnsi="Corsiva"/>
          <w:b w:val="1"/>
          <w:i w:val="0"/>
          <w:smallCaps w:val="0"/>
          <w:strike w:val="0"/>
          <w:color w:val="000000"/>
          <w:sz w:val="44"/>
          <w:szCs w:val="44"/>
          <w:u w:val="none"/>
          <w:shd w:fill="auto" w:val="clear"/>
          <w:vertAlign w:val="baseline"/>
          <w:rtl w:val="0"/>
        </w:rPr>
        <w:t xml:space="preserve">Istituto Comprensivo “Tito Livio”</w:t>
      </w:r>
    </w:p>
    <w:p w:rsidR="00000000" w:rsidDel="00000000" w:rsidP="00000000" w:rsidRDefault="00000000" w:rsidRPr="00000000" w14:paraId="00000005">
      <w:pPr>
        <w:rPr>
          <w:b w:val="1"/>
          <w:i w:val="1"/>
          <w:sz w:val="28"/>
          <w:szCs w:val="28"/>
        </w:rPr>
      </w:pPr>
      <w:r w:rsidDel="00000000" w:rsidR="00000000" w:rsidRPr="00000000">
        <w:rPr>
          <w:rtl w:val="0"/>
        </w:rPr>
      </w:r>
    </w:p>
    <w:p w:rsidR="00000000" w:rsidDel="00000000" w:rsidP="00000000" w:rsidRDefault="00000000" w:rsidRPr="00000000" w14:paraId="00000006">
      <w:pPr>
        <w:jc w:val="center"/>
        <w:rPr>
          <w:b w:val="1"/>
          <w:i w:val="1"/>
          <w:sz w:val="28"/>
          <w:szCs w:val="28"/>
        </w:rPr>
      </w:pPr>
      <w:r w:rsidDel="00000000" w:rsidR="00000000" w:rsidRPr="00000000">
        <w:rPr>
          <w:b w:val="1"/>
          <w:i w:val="1"/>
          <w:sz w:val="28"/>
          <w:szCs w:val="28"/>
          <w:rtl w:val="0"/>
        </w:rPr>
        <w:t xml:space="preserve">SCUOLA SECONDARIA DI PRIMO GRADO</w:t>
      </w:r>
    </w:p>
    <w:p w:rsidR="00000000" w:rsidDel="00000000" w:rsidP="00000000" w:rsidRDefault="00000000" w:rsidRPr="00000000" w14:paraId="00000007">
      <w:pPr>
        <w:jc w:val="center"/>
        <w:rPr>
          <w:b w:val="1"/>
          <w:sz w:val="28"/>
          <w:szCs w:val="28"/>
        </w:rPr>
      </w:pPr>
      <w:r w:rsidDel="00000000" w:rsidR="00000000" w:rsidRPr="00000000">
        <w:rPr>
          <w:b w:val="1"/>
          <w:i w:val="1"/>
          <w:sz w:val="28"/>
          <w:szCs w:val="28"/>
          <w:rtl w:val="0"/>
        </w:rPr>
        <w:t xml:space="preserve">DISCIPLINA</w:t>
      </w:r>
      <w:r w:rsidDel="00000000" w:rsidR="00000000" w:rsidRPr="00000000">
        <w:rPr>
          <w:b w:val="1"/>
          <w:sz w:val="28"/>
          <w:szCs w:val="28"/>
          <w:rtl w:val="0"/>
        </w:rPr>
        <w:t xml:space="preserve">:   Matematica seconda</w:t>
      </w:r>
    </w:p>
    <w:p w:rsidR="00000000" w:rsidDel="00000000" w:rsidP="00000000" w:rsidRDefault="00000000" w:rsidRPr="00000000" w14:paraId="00000008">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w:t>
      </w:r>
    </w:p>
    <w:p w:rsidR="00000000" w:rsidDel="00000000" w:rsidP="00000000" w:rsidRDefault="00000000" w:rsidRPr="00000000" w14:paraId="00000009">
      <w:pPr>
        <w:rPr>
          <w:b w:val="1"/>
          <w:sz w:val="20"/>
          <w:szCs w:val="20"/>
          <w:u w:val="single"/>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OBIETTIVI DELLA DISCIPLINA PER ALUNNI DSA e .B.E.S.:</w:t>
      </w:r>
    </w:p>
    <w:p w:rsidR="00000000" w:rsidDel="00000000" w:rsidP="00000000" w:rsidRDefault="00000000" w:rsidRPr="00000000" w14:paraId="0000000B">
      <w:pPr>
        <w:rPr/>
      </w:pPr>
      <w:r w:rsidDel="00000000" w:rsidR="00000000" w:rsidRPr="00000000">
        <w:rPr>
          <w:rtl w:val="0"/>
        </w:rPr>
        <w:t xml:space="preserve">Utilizzare  strumenti compensativi e la semplificazione di alcuni contenuti, quando necessario.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pStyle w:val="Title"/>
        <w:jc w:val="both"/>
        <w:rPr>
          <w:sz w:val="24"/>
          <w:szCs w:val="24"/>
        </w:rPr>
      </w:pPr>
      <w:r w:rsidDel="00000000" w:rsidR="00000000" w:rsidRPr="00000000">
        <w:rPr>
          <w:sz w:val="24"/>
          <w:szCs w:val="24"/>
          <w:rtl w:val="0"/>
        </w:rPr>
        <w:t xml:space="preserve">Nell’ambito della disciplina si propongono i seguenti Obiettivi educativi</w:t>
      </w:r>
    </w:p>
    <w:p w:rsidR="00000000" w:rsidDel="00000000" w:rsidP="00000000" w:rsidRDefault="00000000" w:rsidRPr="00000000" w14:paraId="0000000E">
      <w:pPr>
        <w:pStyle w:val="Title"/>
        <w:jc w:val="left"/>
        <w:rPr>
          <w:sz w:val="24"/>
          <w:szCs w:val="24"/>
        </w:rPr>
      </w:pPr>
      <w:r w:rsidDel="00000000" w:rsidR="00000000" w:rsidRPr="00000000">
        <w:rPr>
          <w:rtl w:val="0"/>
        </w:rPr>
      </w:r>
    </w:p>
    <w:p w:rsidR="00000000" w:rsidDel="00000000" w:rsidP="00000000" w:rsidRDefault="00000000" w:rsidRPr="00000000" w14:paraId="0000000F">
      <w:pPr>
        <w:widowControl w:val="0"/>
        <w:numPr>
          <w:ilvl w:val="0"/>
          <w:numId w:val="27"/>
        </w:numPr>
        <w:ind w:left="360" w:hanging="360"/>
        <w:jc w:val="both"/>
        <w:rPr/>
      </w:pPr>
      <w:r w:rsidDel="00000000" w:rsidR="00000000" w:rsidRPr="00000000">
        <w:rPr>
          <w:rtl w:val="0"/>
        </w:rPr>
        <w:t xml:space="preserve">Potenziare il rispetto di sé, degli altri e dell’ambiente</w:t>
      </w:r>
    </w:p>
    <w:p w:rsidR="00000000" w:rsidDel="00000000" w:rsidP="00000000" w:rsidRDefault="00000000" w:rsidRPr="00000000" w14:paraId="00000010">
      <w:pPr>
        <w:widowControl w:val="0"/>
        <w:numPr>
          <w:ilvl w:val="0"/>
          <w:numId w:val="27"/>
        </w:numPr>
        <w:ind w:left="360" w:hanging="360"/>
        <w:jc w:val="both"/>
        <w:rPr/>
      </w:pPr>
      <w:r w:rsidDel="00000000" w:rsidR="00000000" w:rsidRPr="00000000">
        <w:rPr>
          <w:rtl w:val="0"/>
        </w:rPr>
        <w:t xml:space="preserve">Dimostrare l’accettazione degli altri nel lavoro di gruppo</w:t>
      </w:r>
    </w:p>
    <w:p w:rsidR="00000000" w:rsidDel="00000000" w:rsidP="00000000" w:rsidRDefault="00000000" w:rsidRPr="00000000" w14:paraId="00000011">
      <w:pPr>
        <w:widowControl w:val="0"/>
        <w:numPr>
          <w:ilvl w:val="0"/>
          <w:numId w:val="27"/>
        </w:numPr>
        <w:ind w:left="360" w:hanging="360"/>
        <w:jc w:val="both"/>
        <w:rPr/>
      </w:pPr>
      <w:r w:rsidDel="00000000" w:rsidR="00000000" w:rsidRPr="00000000">
        <w:rPr>
          <w:rtl w:val="0"/>
        </w:rPr>
        <w:t xml:space="preserve">Evidenziare un atteggiamento positivo nei confronti delle attività scolastiche</w:t>
      </w:r>
    </w:p>
    <w:p w:rsidR="00000000" w:rsidDel="00000000" w:rsidP="00000000" w:rsidRDefault="00000000" w:rsidRPr="00000000" w14:paraId="00000012">
      <w:pPr>
        <w:widowControl w:val="0"/>
        <w:numPr>
          <w:ilvl w:val="0"/>
          <w:numId w:val="27"/>
        </w:numPr>
        <w:ind w:left="360" w:hanging="360"/>
        <w:jc w:val="both"/>
        <w:rPr/>
      </w:pPr>
      <w:r w:rsidDel="00000000" w:rsidR="00000000" w:rsidRPr="00000000">
        <w:rPr>
          <w:rtl w:val="0"/>
        </w:rPr>
        <w:t xml:space="preserve">Sviluppare o potenziare l’autonomia personale nell’organizzazione dello studio e del lavoro scolastico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L’insegnamento è finalizzato a:</w:t>
      </w:r>
    </w:p>
    <w:p w:rsidR="00000000" w:rsidDel="00000000" w:rsidP="00000000" w:rsidRDefault="00000000" w:rsidRPr="00000000" w14:paraId="00000015">
      <w:pPr>
        <w:widowControl w:val="0"/>
        <w:numPr>
          <w:ilvl w:val="0"/>
          <w:numId w:val="27"/>
        </w:numPr>
        <w:ind w:left="360" w:hanging="360"/>
        <w:jc w:val="both"/>
        <w:rPr/>
      </w:pPr>
      <w:r w:rsidDel="00000000" w:rsidR="00000000" w:rsidRPr="00000000">
        <w:rPr>
          <w:rtl w:val="0"/>
        </w:rPr>
        <w:t xml:space="preserve">favorire un metodo di studio basato sul ragionamento</w:t>
      </w:r>
    </w:p>
    <w:p w:rsidR="00000000" w:rsidDel="00000000" w:rsidP="00000000" w:rsidRDefault="00000000" w:rsidRPr="00000000" w14:paraId="00000016">
      <w:pPr>
        <w:widowControl w:val="0"/>
        <w:numPr>
          <w:ilvl w:val="0"/>
          <w:numId w:val="27"/>
        </w:numPr>
        <w:ind w:left="360" w:hanging="360"/>
        <w:jc w:val="both"/>
        <w:rPr/>
      </w:pPr>
      <w:r w:rsidDel="00000000" w:rsidR="00000000" w:rsidRPr="00000000">
        <w:rPr>
          <w:rtl w:val="0"/>
        </w:rPr>
        <w:t xml:space="preserve">stimolare la capacità di ascolto e discussione</w:t>
      </w:r>
    </w:p>
    <w:p w:rsidR="00000000" w:rsidDel="00000000" w:rsidP="00000000" w:rsidRDefault="00000000" w:rsidRPr="00000000" w14:paraId="00000017">
      <w:pPr>
        <w:widowControl w:val="0"/>
        <w:numPr>
          <w:ilvl w:val="0"/>
          <w:numId w:val="27"/>
        </w:numPr>
        <w:ind w:left="360" w:hanging="360"/>
        <w:jc w:val="both"/>
        <w:rPr/>
      </w:pPr>
      <w:r w:rsidDel="00000000" w:rsidR="00000000" w:rsidRPr="00000000">
        <w:rPr>
          <w:rtl w:val="0"/>
        </w:rPr>
        <w:t xml:space="preserve">stimolare il confronto e l'approccio critico verso problemi di ordine sociale e ambientale</w:t>
      </w:r>
    </w:p>
    <w:p w:rsidR="00000000" w:rsidDel="00000000" w:rsidP="00000000" w:rsidRDefault="00000000" w:rsidRPr="00000000" w14:paraId="00000018">
      <w:pPr>
        <w:widowControl w:val="0"/>
        <w:numPr>
          <w:ilvl w:val="0"/>
          <w:numId w:val="17"/>
        </w:numPr>
        <w:ind w:left="360" w:hanging="360"/>
        <w:jc w:val="both"/>
        <w:rPr/>
      </w:pPr>
      <w:r w:rsidDel="00000000" w:rsidR="00000000" w:rsidRPr="00000000">
        <w:rPr>
          <w:rtl w:val="0"/>
        </w:rPr>
        <w:t xml:space="preserve">potenziare le capacità di concentrazione</w:t>
      </w:r>
    </w:p>
    <w:p w:rsidR="00000000" w:rsidDel="00000000" w:rsidP="00000000" w:rsidRDefault="00000000" w:rsidRPr="00000000" w14:paraId="00000019">
      <w:pPr>
        <w:widowControl w:val="0"/>
        <w:numPr>
          <w:ilvl w:val="0"/>
          <w:numId w:val="17"/>
        </w:numPr>
        <w:ind w:left="360" w:hanging="360"/>
        <w:jc w:val="both"/>
        <w:rPr/>
      </w:pPr>
      <w:r w:rsidDel="00000000" w:rsidR="00000000" w:rsidRPr="00000000">
        <w:rPr>
          <w:rtl w:val="0"/>
        </w:rPr>
        <w:t xml:space="preserve">potenziare, per quanto possibile, le abilità mnestiche a breve e a lungo termine utilizzando semplici strategie che possono facilitarle</w:t>
      </w:r>
    </w:p>
    <w:p w:rsidR="00000000" w:rsidDel="00000000" w:rsidP="00000000" w:rsidRDefault="00000000" w:rsidRPr="00000000" w14:paraId="0000001A">
      <w:pPr>
        <w:widowControl w:val="0"/>
        <w:numPr>
          <w:ilvl w:val="0"/>
          <w:numId w:val="17"/>
        </w:numPr>
        <w:ind w:left="360" w:hanging="360"/>
        <w:jc w:val="both"/>
        <w:rPr/>
      </w:pPr>
      <w:r w:rsidDel="00000000" w:rsidR="00000000" w:rsidRPr="00000000">
        <w:rPr>
          <w:rtl w:val="0"/>
        </w:rPr>
        <w:t xml:space="preserve">potenziare le capacità logiche</w:t>
      </w:r>
    </w:p>
    <w:p w:rsidR="00000000" w:rsidDel="00000000" w:rsidP="00000000" w:rsidRDefault="00000000" w:rsidRPr="00000000" w14:paraId="0000001B">
      <w:pPr>
        <w:widowControl w:val="0"/>
        <w:numPr>
          <w:ilvl w:val="0"/>
          <w:numId w:val="17"/>
        </w:numPr>
        <w:ind w:left="360" w:hanging="360"/>
        <w:jc w:val="both"/>
        <w:rPr/>
      </w:pPr>
      <w:r w:rsidDel="00000000" w:rsidR="00000000" w:rsidRPr="00000000">
        <w:rPr>
          <w:rtl w:val="0"/>
        </w:rPr>
        <w:t xml:space="preserve">favorire l’utilizzo delle reali capacità, delle strategie, delle informazioni a disposizione</w:t>
      </w:r>
    </w:p>
    <w:p w:rsidR="00000000" w:rsidDel="00000000" w:rsidP="00000000" w:rsidRDefault="00000000" w:rsidRPr="00000000" w14:paraId="0000001C">
      <w:pPr>
        <w:widowControl w:val="0"/>
        <w:numPr>
          <w:ilvl w:val="0"/>
          <w:numId w:val="17"/>
        </w:numPr>
        <w:ind w:left="360" w:hanging="360"/>
        <w:jc w:val="both"/>
        <w:rPr/>
      </w:pPr>
      <w:r w:rsidDel="00000000" w:rsidR="00000000" w:rsidRPr="00000000">
        <w:rPr>
          <w:rtl w:val="0"/>
        </w:rPr>
        <w:t xml:space="preserve">promuovere una partecipazione più attiva nel processo di apprendimento</w:t>
      </w:r>
    </w:p>
    <w:p w:rsidR="00000000" w:rsidDel="00000000" w:rsidP="00000000" w:rsidRDefault="00000000" w:rsidRPr="00000000" w14:paraId="0000001D">
      <w:pPr>
        <w:widowControl w:val="0"/>
        <w:numPr>
          <w:ilvl w:val="0"/>
          <w:numId w:val="17"/>
        </w:numPr>
        <w:ind w:left="360" w:hanging="360"/>
        <w:jc w:val="both"/>
        <w:rPr/>
      </w:pPr>
      <w:r w:rsidDel="00000000" w:rsidR="00000000" w:rsidRPr="00000000">
        <w:rPr>
          <w:rtl w:val="0"/>
        </w:rPr>
        <w:t xml:space="preserve">migliorare l’autostima</w:t>
      </w:r>
    </w:p>
    <w:p w:rsidR="00000000" w:rsidDel="00000000" w:rsidP="00000000" w:rsidRDefault="00000000" w:rsidRPr="00000000" w14:paraId="0000001E">
      <w:pPr>
        <w:widowControl w:val="0"/>
        <w:numPr>
          <w:ilvl w:val="0"/>
          <w:numId w:val="17"/>
        </w:numPr>
        <w:ind w:left="360" w:hanging="360"/>
        <w:jc w:val="both"/>
        <w:rPr/>
      </w:pPr>
      <w:r w:rsidDel="00000000" w:rsidR="00000000" w:rsidRPr="00000000">
        <w:rPr>
          <w:rtl w:val="0"/>
        </w:rPr>
        <w:t xml:space="preserve">sviluppare le abilità metacognitive più semplici</w:t>
      </w:r>
    </w:p>
    <w:p w:rsidR="00000000" w:rsidDel="00000000" w:rsidP="00000000" w:rsidRDefault="00000000" w:rsidRPr="00000000" w14:paraId="0000001F">
      <w:pPr>
        <w:pStyle w:val="Title"/>
        <w:jc w:val="both"/>
        <w:rPr>
          <w:sz w:val="24"/>
          <w:szCs w:val="24"/>
        </w:rPr>
      </w:pPr>
      <w:r w:rsidDel="00000000" w:rsidR="00000000" w:rsidRPr="00000000">
        <w:rPr>
          <w:rtl w:val="0"/>
        </w:rPr>
      </w:r>
    </w:p>
    <w:p w:rsidR="00000000" w:rsidDel="00000000" w:rsidP="00000000" w:rsidRDefault="00000000" w:rsidRPr="00000000" w14:paraId="00000020">
      <w:pPr>
        <w:pStyle w:val="Title"/>
        <w:jc w:val="both"/>
        <w:rPr>
          <w:b w:val="1"/>
          <w:sz w:val="24"/>
          <w:szCs w:val="24"/>
        </w:rPr>
      </w:pPr>
      <w:r w:rsidDel="00000000" w:rsidR="00000000" w:rsidRPr="00000000">
        <w:rPr>
          <w:b w:val="1"/>
          <w:sz w:val="24"/>
          <w:szCs w:val="24"/>
          <w:rtl w:val="0"/>
        </w:rPr>
        <w:t xml:space="preserve">OBIETTIVI FORMATIVI DELL’AREA LOGICO MATEMATICA SCIENTIFICA:</w:t>
      </w:r>
    </w:p>
    <w:p w:rsidR="00000000" w:rsidDel="00000000" w:rsidP="00000000" w:rsidRDefault="00000000" w:rsidRPr="00000000" w14:paraId="00000021">
      <w:pPr>
        <w:pStyle w:val="Title"/>
        <w:jc w:val="both"/>
        <w:rPr>
          <w:sz w:val="24"/>
          <w:szCs w:val="24"/>
        </w:rPr>
      </w:pPr>
      <w:r w:rsidDel="00000000" w:rsidR="00000000" w:rsidRPr="00000000">
        <w:rPr>
          <w:rtl w:val="0"/>
        </w:rPr>
      </w:r>
    </w:p>
    <w:p w:rsidR="00000000" w:rsidDel="00000000" w:rsidP="00000000" w:rsidRDefault="00000000" w:rsidRPr="00000000" w14:paraId="00000022">
      <w:pPr>
        <w:pStyle w:val="Title"/>
        <w:jc w:val="both"/>
        <w:rPr>
          <w:sz w:val="24"/>
          <w:szCs w:val="24"/>
        </w:rPr>
      </w:pPr>
      <w:r w:rsidDel="00000000" w:rsidR="00000000" w:rsidRPr="00000000">
        <w:rPr>
          <w:sz w:val="24"/>
          <w:szCs w:val="24"/>
          <w:rtl w:val="0"/>
        </w:rPr>
        <w:t xml:space="preserve">1) sviluppa la propria capacità di analisi e sintesi;</w:t>
      </w:r>
    </w:p>
    <w:p w:rsidR="00000000" w:rsidDel="00000000" w:rsidP="00000000" w:rsidRDefault="00000000" w:rsidRPr="00000000" w14:paraId="00000023">
      <w:pPr>
        <w:pStyle w:val="Title"/>
        <w:jc w:val="both"/>
        <w:rPr>
          <w:sz w:val="24"/>
          <w:szCs w:val="24"/>
        </w:rPr>
      </w:pPr>
      <w:r w:rsidDel="00000000" w:rsidR="00000000" w:rsidRPr="00000000">
        <w:rPr>
          <w:sz w:val="24"/>
          <w:szCs w:val="24"/>
          <w:rtl w:val="0"/>
        </w:rPr>
        <w:t xml:space="preserve">2) osserva la realtà circostante ed acquisisce una coscienza ecologica;</w:t>
      </w:r>
    </w:p>
    <w:p w:rsidR="00000000" w:rsidDel="00000000" w:rsidP="00000000" w:rsidRDefault="00000000" w:rsidRPr="00000000" w14:paraId="00000024">
      <w:pPr>
        <w:pStyle w:val="Title"/>
        <w:jc w:val="both"/>
        <w:rPr>
          <w:sz w:val="24"/>
          <w:szCs w:val="24"/>
        </w:rPr>
      </w:pPr>
      <w:r w:rsidDel="00000000" w:rsidR="00000000" w:rsidRPr="00000000">
        <w:rPr>
          <w:sz w:val="24"/>
          <w:szCs w:val="24"/>
          <w:rtl w:val="0"/>
        </w:rPr>
        <w:t xml:space="preserve">3) acquisisce il metodo scientifico quale mezzo di conoscenza;</w:t>
      </w:r>
    </w:p>
    <w:p w:rsidR="00000000" w:rsidDel="00000000" w:rsidP="00000000" w:rsidRDefault="00000000" w:rsidRPr="00000000" w14:paraId="00000025">
      <w:pPr>
        <w:pStyle w:val="Title"/>
        <w:jc w:val="both"/>
        <w:rPr>
          <w:sz w:val="24"/>
          <w:szCs w:val="24"/>
        </w:rPr>
      </w:pPr>
      <w:r w:rsidDel="00000000" w:rsidR="00000000" w:rsidRPr="00000000">
        <w:rPr>
          <w:sz w:val="24"/>
          <w:szCs w:val="24"/>
          <w:rtl w:val="0"/>
        </w:rPr>
        <w:t xml:space="preserve">4) assume un atteggiamento aperto alla ricerca di soluzioni alternative;</w:t>
      </w:r>
    </w:p>
    <w:p w:rsidR="00000000" w:rsidDel="00000000" w:rsidP="00000000" w:rsidRDefault="00000000" w:rsidRPr="00000000" w14:paraId="00000026">
      <w:pPr>
        <w:pStyle w:val="Title"/>
        <w:jc w:val="both"/>
        <w:rPr>
          <w:sz w:val="24"/>
          <w:szCs w:val="24"/>
        </w:rPr>
      </w:pPr>
      <w:r w:rsidDel="00000000" w:rsidR="00000000" w:rsidRPr="00000000">
        <w:rPr>
          <w:sz w:val="24"/>
          <w:szCs w:val="24"/>
          <w:rtl w:val="0"/>
        </w:rPr>
        <w:t xml:space="preserve">5) sviluppa procedure e strategie di calcolo negli ambiti aritmetico, geometrico, algebrico e analitico.</w:t>
      </w:r>
    </w:p>
    <w:p w:rsidR="00000000" w:rsidDel="00000000" w:rsidP="00000000" w:rsidRDefault="00000000" w:rsidRPr="00000000" w14:paraId="00000027">
      <w:pPr>
        <w:pStyle w:val="Title"/>
        <w:jc w:val="both"/>
        <w:rPr>
          <w:sz w:val="24"/>
          <w:szCs w:val="24"/>
        </w:rPr>
      </w:pPr>
      <w:r w:rsidDel="00000000" w:rsidR="00000000" w:rsidRPr="00000000">
        <w:rPr>
          <w:sz w:val="24"/>
          <w:szCs w:val="24"/>
          <w:rtl w:val="0"/>
        </w:rPr>
        <w:t xml:space="preserve">6) acquisisce coscienza e conoscenza del proprio corpo per relazionarsi correttamente con gli altri </w:t>
      </w:r>
    </w:p>
    <w:p w:rsidR="00000000" w:rsidDel="00000000" w:rsidP="00000000" w:rsidRDefault="00000000" w:rsidRPr="00000000" w14:paraId="00000028">
      <w:pPr>
        <w:pStyle w:val="Title"/>
        <w:jc w:val="both"/>
        <w:rPr>
          <w:sz w:val="24"/>
          <w:szCs w:val="24"/>
        </w:rPr>
      </w:pPr>
      <w:r w:rsidDel="00000000" w:rsidR="00000000" w:rsidRPr="00000000">
        <w:rPr>
          <w:sz w:val="24"/>
          <w:szCs w:val="24"/>
          <w:rtl w:val="0"/>
        </w:rPr>
        <w:t xml:space="preserve">    organismi viventi.</w:t>
      </w:r>
    </w:p>
    <w:p w:rsidR="00000000" w:rsidDel="00000000" w:rsidP="00000000" w:rsidRDefault="00000000" w:rsidRPr="00000000" w14:paraId="00000029">
      <w:pPr>
        <w:pStyle w:val="Title"/>
        <w:jc w:val="both"/>
        <w:rPr>
          <w:sz w:val="24"/>
          <w:szCs w:val="24"/>
        </w:rPr>
      </w:pPr>
      <w:r w:rsidDel="00000000" w:rsidR="00000000" w:rsidRPr="00000000">
        <w:rPr>
          <w:rtl w:val="0"/>
        </w:rPr>
      </w:r>
    </w:p>
    <w:p w:rsidR="00000000" w:rsidDel="00000000" w:rsidP="00000000" w:rsidRDefault="00000000" w:rsidRPr="00000000" w14:paraId="0000002A">
      <w:pPr>
        <w:pStyle w:val="Title"/>
        <w:jc w:val="both"/>
        <w:rPr>
          <w:sz w:val="24"/>
          <w:szCs w:val="24"/>
        </w:rPr>
      </w:pPr>
      <w:r w:rsidDel="00000000" w:rsidR="00000000" w:rsidRPr="00000000">
        <w:rPr>
          <w:sz w:val="24"/>
          <w:szCs w:val="24"/>
          <w:rtl w:val="0"/>
        </w:rPr>
        <w:t xml:space="preserve">Inoltre:</w:t>
      </w:r>
    </w:p>
    <w:p w:rsidR="00000000" w:rsidDel="00000000" w:rsidP="00000000" w:rsidRDefault="00000000" w:rsidRPr="00000000" w14:paraId="0000002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adottare un linguaggio che seppur semplice sia via via più appropriato, chiaro e corretto</w:t>
      </w:r>
    </w:p>
    <w:p w:rsidR="00000000" w:rsidDel="00000000" w:rsidP="00000000" w:rsidRDefault="00000000" w:rsidRPr="00000000" w14:paraId="0000002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dimostrare ordine e precisione nel calcolo</w:t>
      </w:r>
    </w:p>
    <w:p w:rsidR="00000000" w:rsidDel="00000000" w:rsidP="00000000" w:rsidRDefault="00000000" w:rsidRPr="00000000" w14:paraId="0000002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usare in modo corretto simboli e formule</w:t>
      </w:r>
    </w:p>
    <w:p w:rsidR="00000000" w:rsidDel="00000000" w:rsidP="00000000" w:rsidRDefault="00000000" w:rsidRPr="00000000" w14:paraId="0000002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sviluppare un’osservazione consapevole, alla riflessione su fatti e fenomeni </w:t>
      </w:r>
    </w:p>
    <w:p w:rsidR="00000000" w:rsidDel="00000000" w:rsidP="00000000" w:rsidRDefault="00000000" w:rsidRPr="00000000" w14:paraId="0000002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acquisire progressivamente un metodo di lavoro ragionato</w:t>
      </w:r>
    </w:p>
    <w:p w:rsidR="00000000" w:rsidDel="00000000" w:rsidP="00000000" w:rsidRDefault="00000000" w:rsidRPr="00000000" w14:paraId="0000003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utilizzare correttamente e proficuamente i testi scolastici della disciplina</w:t>
      </w:r>
    </w:p>
    <w:p w:rsidR="00000000" w:rsidDel="00000000" w:rsidP="00000000" w:rsidRDefault="00000000" w:rsidRPr="00000000" w14:paraId="00000031">
      <w:pPr>
        <w:rPr>
          <w:u w:val="singl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linea con il curriculo d’Istituto, si propongono le competenze, conoscenze e abilità riportate nella seguente tabella: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2"/>
        <w:gridCol w:w="2791"/>
        <w:gridCol w:w="5521"/>
        <w:tblGridChange w:id="0">
          <w:tblGrid>
            <w:gridCol w:w="1882"/>
            <w:gridCol w:w="2791"/>
            <w:gridCol w:w="5521"/>
          </w:tblGrid>
        </w:tblGridChange>
      </w:tblGrid>
      <w:tr>
        <w:trPr>
          <w:cantSplit w:val="0"/>
          <w:trHeight w:val="557" w:hRule="atLeast"/>
          <w:tblHeader w:val="0"/>
        </w:trPr>
        <w:tc>
          <w:tcPr>
            <w:gridSpan w:val="3"/>
            <w:shd w:fill="dbe5f1" w:val="clear"/>
            <w:vAlign w:val="center"/>
          </w:tcPr>
          <w:p w:rsidR="00000000" w:rsidDel="00000000" w:rsidP="00000000" w:rsidRDefault="00000000" w:rsidRPr="00000000" w14:paraId="00000034">
            <w:pPr>
              <w:jc w:val="center"/>
              <w:rPr>
                <w:b w:val="1"/>
              </w:rPr>
            </w:pPr>
            <w:bookmarkStart w:colFirst="0" w:colLast="0" w:name="_heading=h.4k9dq1v6j2ta" w:id="0"/>
            <w:bookmarkEnd w:id="0"/>
            <w:r w:rsidDel="00000000" w:rsidR="00000000" w:rsidRPr="00000000">
              <w:rPr>
                <w:b w:val="1"/>
                <w:sz w:val="28"/>
                <w:szCs w:val="28"/>
                <w:rtl w:val="0"/>
              </w:rPr>
              <w:t xml:space="preserve">DISCIPLINA: MATEMATICA</w:t>
            </w:r>
            <w:r w:rsidDel="00000000" w:rsidR="00000000" w:rsidRPr="00000000">
              <w:rPr>
                <w:rtl w:val="0"/>
              </w:rPr>
            </w:r>
          </w:p>
        </w:tc>
      </w:tr>
      <w:tr>
        <w:trPr>
          <w:cantSplit w:val="0"/>
          <w:trHeight w:val="550" w:hRule="atLeast"/>
          <w:tblHeader w:val="0"/>
        </w:trPr>
        <w:tc>
          <w:tcPr>
            <w:gridSpan w:val="3"/>
          </w:tcPr>
          <w:p w:rsidR="00000000" w:rsidDel="00000000" w:rsidP="00000000" w:rsidRDefault="00000000" w:rsidRPr="00000000" w14:paraId="00000037">
            <w:pPr>
              <w:rPr>
                <w:b w:val="1"/>
              </w:rPr>
            </w:pPr>
            <w:r w:rsidDel="00000000" w:rsidR="00000000" w:rsidRPr="00000000">
              <w:rPr>
                <w:b w:val="1"/>
                <w:rtl w:val="0"/>
              </w:rPr>
              <w:t xml:space="preserve">COMPETENZA EUROPEA DI RIFERIMENTO: COMPETENZA MATEMATICA E IN SCIENZE, TECNOLOGIE E INGEGNERIA</w:t>
            </w:r>
          </w:p>
        </w:tc>
      </w:tr>
      <w:tr>
        <w:trPr>
          <w:cantSplit w:val="0"/>
          <w:trHeight w:val="890" w:hRule="atLeast"/>
          <w:tblHeader w:val="0"/>
        </w:trPr>
        <w:tc>
          <w:tcPr>
            <w:shd w:fill="dbe5f1" w:val="clear"/>
            <w:vAlign w:val="center"/>
          </w:tcPr>
          <w:p w:rsidR="00000000" w:rsidDel="00000000" w:rsidP="00000000" w:rsidRDefault="00000000" w:rsidRPr="00000000" w14:paraId="0000003A">
            <w:pPr>
              <w:jc w:val="center"/>
              <w:rPr>
                <w:b w:val="1"/>
              </w:rPr>
            </w:pPr>
            <w:r w:rsidDel="00000000" w:rsidR="00000000" w:rsidRPr="00000000">
              <w:rPr>
                <w:b w:val="1"/>
                <w:rtl w:val="0"/>
              </w:rPr>
              <w:t xml:space="preserve">NUCLEO</w:t>
            </w:r>
          </w:p>
        </w:tc>
        <w:tc>
          <w:tcPr>
            <w:shd w:fill="dbe5f1" w:val="clear"/>
            <w:vAlign w:val="center"/>
          </w:tcPr>
          <w:p w:rsidR="00000000" w:rsidDel="00000000" w:rsidP="00000000" w:rsidRDefault="00000000" w:rsidRPr="00000000" w14:paraId="0000003B">
            <w:pPr>
              <w:jc w:val="center"/>
              <w:rPr>
                <w:b w:val="1"/>
              </w:rPr>
            </w:pPr>
            <w:r w:rsidDel="00000000" w:rsidR="00000000" w:rsidRPr="00000000">
              <w:rPr>
                <w:b w:val="1"/>
                <w:rtl w:val="0"/>
              </w:rPr>
              <w:t xml:space="preserve">DIMENSIONE FONDAMENTALE DI COMPETENZA</w:t>
            </w:r>
          </w:p>
        </w:tc>
        <w:tc>
          <w:tcPr>
            <w:shd w:fill="dbe5f1" w:val="clear"/>
            <w:vAlign w:val="center"/>
          </w:tcPr>
          <w:p w:rsidR="00000000" w:rsidDel="00000000" w:rsidP="00000000" w:rsidRDefault="00000000" w:rsidRPr="00000000" w14:paraId="0000003C">
            <w:pPr>
              <w:jc w:val="center"/>
              <w:rPr>
                <w:b w:val="1"/>
              </w:rPr>
            </w:pPr>
            <w:r w:rsidDel="00000000" w:rsidR="00000000" w:rsidRPr="00000000">
              <w:rPr>
                <w:b w:val="1"/>
                <w:rtl w:val="0"/>
              </w:rPr>
              <w:t xml:space="preserve">ABILITÀ</w:t>
            </w:r>
          </w:p>
          <w:p w:rsidR="00000000" w:rsidDel="00000000" w:rsidP="00000000" w:rsidRDefault="00000000" w:rsidRPr="00000000" w14:paraId="0000003D">
            <w:pPr>
              <w:jc w:val="center"/>
              <w:rPr>
                <w:b w:val="1"/>
              </w:rPr>
            </w:pPr>
            <w:r w:rsidDel="00000000" w:rsidR="00000000" w:rsidRPr="00000000">
              <w:rPr>
                <w:b w:val="1"/>
                <w:rtl w:val="0"/>
              </w:rPr>
              <w:t xml:space="preserve">BIENNIO</w:t>
            </w:r>
          </w:p>
        </w:tc>
      </w:tr>
      <w:tr>
        <w:trPr>
          <w:cantSplit w:val="0"/>
          <w:trHeight w:val="698" w:hRule="atLeast"/>
          <w:tblHeader w:val="0"/>
        </w:trPr>
        <w:tc>
          <w:tcPr>
            <w:vAlign w:val="center"/>
          </w:tcPr>
          <w:p w:rsidR="00000000" w:rsidDel="00000000" w:rsidP="00000000" w:rsidRDefault="00000000" w:rsidRPr="00000000" w14:paraId="0000003E">
            <w:pPr>
              <w:jc w:val="center"/>
              <w:rPr>
                <w:b w:val="1"/>
                <w:sz w:val="28"/>
                <w:szCs w:val="28"/>
              </w:rPr>
            </w:pPr>
            <w:r w:rsidDel="00000000" w:rsidR="00000000" w:rsidRPr="00000000">
              <w:rPr>
                <w:b w:val="1"/>
                <w:sz w:val="28"/>
                <w:szCs w:val="28"/>
                <w:rtl w:val="0"/>
              </w:rPr>
              <w:t xml:space="preserve">NUMERI</w:t>
            </w:r>
          </w:p>
        </w:tc>
        <w:tc>
          <w:tcPr/>
          <w:p w:rsidR="00000000" w:rsidDel="00000000" w:rsidP="00000000" w:rsidRDefault="00000000" w:rsidRPr="00000000" w14:paraId="0000003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con sicurezza le tecniche e le procedure del calcolo aritmetico e algebrico, scritto e mentale, anche con riferimento a contesti reali. </w:t>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e risolve problemi di vario genere, individuando le strategie appropriate, giustificando il procedimento seguito e utilizzando in modo consapevole i linguaggi specifici.</w:t>
            </w:r>
          </w:p>
        </w:tc>
        <w:tc>
          <w:tcPr/>
          <w:p w:rsidR="00000000" w:rsidDel="00000000" w:rsidP="00000000" w:rsidRDefault="00000000" w:rsidRPr="00000000" w14:paraId="00000043">
            <w:pPr>
              <w:numPr>
                <w:ilvl w:val="0"/>
                <w:numId w:val="26"/>
              </w:numPr>
              <w:ind w:left="360" w:hanging="360"/>
              <w:rPr>
                <w:sz w:val="22"/>
                <w:szCs w:val="22"/>
              </w:rPr>
            </w:pPr>
            <w:r w:rsidDel="00000000" w:rsidR="00000000" w:rsidRPr="00000000">
              <w:rPr>
                <w:sz w:val="22"/>
                <w:szCs w:val="22"/>
                <w:rtl w:val="0"/>
              </w:rPr>
              <w:t xml:space="preserve">Eseguire addizioni, sottrazioni, moltiplicazioni, divisioni, ordinamenti e confronti tra i numeri conosciuti (N, Z, Q</w:t>
            </w:r>
            <w:r w:rsidDel="00000000" w:rsidR="00000000" w:rsidRPr="00000000">
              <w:rPr>
                <w:sz w:val="22"/>
                <w:szCs w:val="22"/>
                <w:vertAlign w:val="subscript"/>
                <w:rtl w:val="0"/>
              </w:rPr>
              <w:t xml:space="preserve">a</w:t>
            </w:r>
            <w:r w:rsidDel="00000000" w:rsidR="00000000" w:rsidRPr="00000000">
              <w:rPr>
                <w:sz w:val="22"/>
                <w:szCs w:val="22"/>
                <w:rtl w:val="0"/>
              </w:rPr>
              <w:t xml:space="preserve">), quando possibile a mente oppure utilizzando gli usuali algoritmi scritti, le calcolatrici e i fogli di calcolo e valutando quale strumento può essere più opportuno.</w:t>
            </w:r>
          </w:p>
          <w:p w:rsidR="00000000" w:rsidDel="00000000" w:rsidP="00000000" w:rsidRDefault="00000000" w:rsidRPr="00000000" w14:paraId="00000044">
            <w:pPr>
              <w:numPr>
                <w:ilvl w:val="0"/>
                <w:numId w:val="26"/>
              </w:numPr>
              <w:ind w:left="360" w:hanging="360"/>
              <w:rPr>
                <w:sz w:val="22"/>
                <w:szCs w:val="22"/>
              </w:rPr>
            </w:pPr>
            <w:r w:rsidDel="00000000" w:rsidR="00000000" w:rsidRPr="00000000">
              <w:rPr>
                <w:sz w:val="22"/>
                <w:szCs w:val="22"/>
                <w:rtl w:val="0"/>
              </w:rPr>
              <w:t xml:space="preserve">Dare stime approssimate per il risultato di una operazione e controllare la plausibilità di un calcolo.</w:t>
            </w:r>
          </w:p>
          <w:p w:rsidR="00000000" w:rsidDel="00000000" w:rsidP="00000000" w:rsidRDefault="00000000" w:rsidRPr="00000000" w14:paraId="00000045">
            <w:pPr>
              <w:numPr>
                <w:ilvl w:val="0"/>
                <w:numId w:val="26"/>
              </w:numPr>
              <w:ind w:left="360" w:hanging="360"/>
              <w:rPr>
                <w:sz w:val="22"/>
                <w:szCs w:val="22"/>
              </w:rPr>
            </w:pPr>
            <w:r w:rsidDel="00000000" w:rsidR="00000000" w:rsidRPr="00000000">
              <w:rPr>
                <w:sz w:val="22"/>
                <w:szCs w:val="22"/>
                <w:rtl w:val="0"/>
              </w:rPr>
              <w:t xml:space="preserve">Rappresentare i numeri interi, razionali e irrazionali sulla retta.</w:t>
            </w:r>
          </w:p>
          <w:p w:rsidR="00000000" w:rsidDel="00000000" w:rsidP="00000000" w:rsidRDefault="00000000" w:rsidRPr="00000000" w14:paraId="00000046">
            <w:pPr>
              <w:numPr>
                <w:ilvl w:val="0"/>
                <w:numId w:val="26"/>
              </w:numPr>
              <w:ind w:left="360" w:hanging="360"/>
              <w:rPr>
                <w:sz w:val="22"/>
                <w:szCs w:val="22"/>
              </w:rPr>
            </w:pPr>
            <w:r w:rsidDel="00000000" w:rsidR="00000000" w:rsidRPr="00000000">
              <w:rPr>
                <w:sz w:val="22"/>
                <w:szCs w:val="22"/>
                <w:rtl w:val="0"/>
              </w:rPr>
              <w:t xml:space="preserve">Utilizzare scale graduate in contesti significativi per le scienze e per la tecnica.</w:t>
            </w:r>
          </w:p>
          <w:p w:rsidR="00000000" w:rsidDel="00000000" w:rsidP="00000000" w:rsidRDefault="00000000" w:rsidRPr="00000000" w14:paraId="00000047">
            <w:pPr>
              <w:numPr>
                <w:ilvl w:val="0"/>
                <w:numId w:val="26"/>
              </w:numPr>
              <w:ind w:left="360" w:hanging="360"/>
              <w:rPr>
                <w:sz w:val="22"/>
                <w:szCs w:val="22"/>
              </w:rPr>
            </w:pPr>
            <w:r w:rsidDel="00000000" w:rsidR="00000000" w:rsidRPr="00000000">
              <w:rPr>
                <w:sz w:val="22"/>
                <w:szCs w:val="22"/>
                <w:rtl w:val="0"/>
              </w:rPr>
              <w:t xml:space="preserve">Individuare multipli e divisori di un numero naturale e multipli e divisori comuni a più numeri.</w:t>
            </w:r>
          </w:p>
          <w:p w:rsidR="00000000" w:rsidDel="00000000" w:rsidP="00000000" w:rsidRDefault="00000000" w:rsidRPr="00000000" w14:paraId="00000048">
            <w:pPr>
              <w:numPr>
                <w:ilvl w:val="0"/>
                <w:numId w:val="26"/>
              </w:numPr>
              <w:ind w:left="360" w:hanging="360"/>
              <w:rPr>
                <w:sz w:val="22"/>
                <w:szCs w:val="22"/>
              </w:rPr>
            </w:pPr>
            <w:r w:rsidDel="00000000" w:rsidR="00000000" w:rsidRPr="00000000">
              <w:rPr>
                <w:sz w:val="22"/>
                <w:szCs w:val="22"/>
                <w:rtl w:val="0"/>
              </w:rPr>
              <w:t xml:space="preserve">Comprendere il significato e l'utilità del multiplo comune più piccolo e del divisore comune più grande, in matematica e in situazioni concrete.</w:t>
            </w:r>
          </w:p>
          <w:p w:rsidR="00000000" w:rsidDel="00000000" w:rsidP="00000000" w:rsidRDefault="00000000" w:rsidRPr="00000000" w14:paraId="00000049">
            <w:pPr>
              <w:numPr>
                <w:ilvl w:val="0"/>
                <w:numId w:val="26"/>
              </w:numPr>
              <w:ind w:left="360" w:hanging="360"/>
              <w:rPr>
                <w:sz w:val="22"/>
                <w:szCs w:val="22"/>
              </w:rPr>
            </w:pPr>
            <w:r w:rsidDel="00000000" w:rsidR="00000000" w:rsidRPr="00000000">
              <w:rPr>
                <w:sz w:val="22"/>
                <w:szCs w:val="22"/>
                <w:rtl w:val="0"/>
              </w:rPr>
              <w:t xml:space="preserve">In casi semplici scomporre numeri naturali in fattori primi e conoscere l’utilità di tale scomposizione per diversi fini.</w:t>
            </w:r>
          </w:p>
          <w:p w:rsidR="00000000" w:rsidDel="00000000" w:rsidP="00000000" w:rsidRDefault="00000000" w:rsidRPr="00000000" w14:paraId="0000004A">
            <w:pPr>
              <w:numPr>
                <w:ilvl w:val="0"/>
                <w:numId w:val="26"/>
              </w:numPr>
              <w:ind w:left="360" w:hanging="360"/>
              <w:rPr>
                <w:sz w:val="22"/>
                <w:szCs w:val="22"/>
              </w:rPr>
            </w:pPr>
            <w:r w:rsidDel="00000000" w:rsidR="00000000" w:rsidRPr="00000000">
              <w:rPr>
                <w:sz w:val="22"/>
                <w:szCs w:val="22"/>
                <w:rtl w:val="0"/>
              </w:rPr>
              <w:t xml:space="preserve">Utilizzare la notazione usuale per le potenze con esponente intero positivo, consapevoli del significato e le proprietà delle potenze per semplificare calcoli e notazioni.</w:t>
            </w:r>
          </w:p>
          <w:p w:rsidR="00000000" w:rsidDel="00000000" w:rsidP="00000000" w:rsidRDefault="00000000" w:rsidRPr="00000000" w14:paraId="0000004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la proprietà associativa e distributiva per raggruppare e semplificare, anche mentalmente, le operazioni.</w:t>
            </w:r>
          </w:p>
          <w:p w:rsidR="00000000" w:rsidDel="00000000" w:rsidP="00000000" w:rsidRDefault="00000000" w:rsidRPr="00000000" w14:paraId="0000004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con un’espressione numerica la sequenza di operazioni che fornisce la soluzione di un problema.</w:t>
            </w:r>
          </w:p>
          <w:p w:rsidR="00000000" w:rsidDel="00000000" w:rsidP="00000000" w:rsidRDefault="00000000" w:rsidRPr="00000000" w14:paraId="0000004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Eseguire semplici espressioni di calcolo con i numeri conosciuti, essendo consapevoli del significato delle parentesi e delle convenzioni sulla precedenza delle operazioni.</w:t>
            </w:r>
          </w:p>
          <w:p w:rsidR="00000000" w:rsidDel="00000000" w:rsidP="00000000" w:rsidRDefault="00000000" w:rsidRPr="00000000" w14:paraId="0000004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Esprimere misure utilizzando anche le potenze del 10 e le cifre significative.</w:t>
            </w:r>
          </w:p>
          <w:p w:rsidR="00000000" w:rsidDel="00000000" w:rsidP="00000000" w:rsidRDefault="00000000" w:rsidRPr="00000000" w14:paraId="0000004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matematici utilizzando diverse tecniche e proprietà anche in situazioni reali.</w:t>
            </w:r>
          </w:p>
          <w:p w:rsidR="00000000" w:rsidDel="00000000" w:rsidP="00000000" w:rsidRDefault="00000000" w:rsidRPr="00000000" w14:paraId="00000050">
            <w:pPr>
              <w:rPr>
                <w:sz w:val="22"/>
                <w:szCs w:val="22"/>
              </w:rPr>
            </w:pPr>
            <w:r w:rsidDel="00000000" w:rsidR="00000000" w:rsidRPr="00000000">
              <w:rPr>
                <w:rtl w:val="0"/>
              </w:rPr>
            </w:r>
          </w:p>
          <w:p w:rsidR="00000000" w:rsidDel="00000000" w:rsidP="00000000" w:rsidRDefault="00000000" w:rsidRPr="00000000" w14:paraId="00000051">
            <w:pPr>
              <w:numPr>
                <w:ilvl w:val="0"/>
                <w:numId w:val="19"/>
              </w:numPr>
              <w:ind w:left="364" w:hanging="283"/>
              <w:rPr>
                <w:sz w:val="22"/>
                <w:szCs w:val="22"/>
              </w:rPr>
            </w:pPr>
            <w:r w:rsidDel="00000000" w:rsidR="00000000" w:rsidRPr="00000000">
              <w:rPr>
                <w:sz w:val="22"/>
                <w:szCs w:val="22"/>
                <w:rtl w:val="0"/>
              </w:rPr>
              <w:t xml:space="preserve">Utilizzare il concetto di rapporto fra numeri o misure ed esprimerlo sia nella forma decimale, sia mediante frazione.</w:t>
            </w:r>
          </w:p>
          <w:p w:rsidR="00000000" w:rsidDel="00000000" w:rsidP="00000000" w:rsidRDefault="00000000" w:rsidRPr="00000000" w14:paraId="00000052">
            <w:pPr>
              <w:numPr>
                <w:ilvl w:val="0"/>
                <w:numId w:val="19"/>
              </w:numPr>
              <w:ind w:left="364" w:hanging="283"/>
              <w:rPr>
                <w:sz w:val="22"/>
                <w:szCs w:val="22"/>
              </w:rPr>
            </w:pPr>
            <w:r w:rsidDel="00000000" w:rsidR="00000000" w:rsidRPr="00000000">
              <w:rPr>
                <w:sz w:val="22"/>
                <w:szCs w:val="22"/>
                <w:rtl w:val="0"/>
              </w:rPr>
              <w:t xml:space="preserve">Utilizzare frazioni equivalenti e numeri decimali per denotare uno stesso numero razionale in diversi modi, essendo consapevoli di vantaggi e svantaggi delle diverse rappresentazioni.</w:t>
            </w:r>
          </w:p>
          <w:p w:rsidR="00000000" w:rsidDel="00000000" w:rsidP="00000000" w:rsidRDefault="00000000" w:rsidRPr="00000000" w14:paraId="00000053">
            <w:pPr>
              <w:numPr>
                <w:ilvl w:val="0"/>
                <w:numId w:val="19"/>
              </w:numPr>
              <w:ind w:left="364" w:hanging="283"/>
              <w:rPr>
                <w:sz w:val="22"/>
                <w:szCs w:val="22"/>
              </w:rPr>
            </w:pPr>
            <w:r w:rsidDel="00000000" w:rsidR="00000000" w:rsidRPr="00000000">
              <w:rPr>
                <w:sz w:val="22"/>
                <w:szCs w:val="22"/>
                <w:rtl w:val="0"/>
              </w:rPr>
              <w:t xml:space="preserve">Comprendere il significato di percentuale e saperla calcolare utilizzando strategie diverse.</w:t>
            </w:r>
          </w:p>
          <w:p w:rsidR="00000000" w:rsidDel="00000000" w:rsidP="00000000" w:rsidRDefault="00000000" w:rsidRPr="00000000" w14:paraId="00000054">
            <w:pPr>
              <w:numPr>
                <w:ilvl w:val="0"/>
                <w:numId w:val="19"/>
              </w:numPr>
              <w:ind w:left="364" w:hanging="283"/>
              <w:rPr>
                <w:sz w:val="22"/>
                <w:szCs w:val="22"/>
              </w:rPr>
            </w:pPr>
            <w:r w:rsidDel="00000000" w:rsidR="00000000" w:rsidRPr="00000000">
              <w:rPr>
                <w:sz w:val="22"/>
                <w:szCs w:val="22"/>
                <w:rtl w:val="0"/>
              </w:rPr>
              <w:t xml:space="preserve">Interpretare una variazione percentuale di una quantità data come una moltiplicazione per un numero decimale.</w:t>
            </w:r>
          </w:p>
          <w:p w:rsidR="00000000" w:rsidDel="00000000" w:rsidP="00000000" w:rsidRDefault="00000000" w:rsidRPr="00000000" w14:paraId="00000055">
            <w:pPr>
              <w:numPr>
                <w:ilvl w:val="0"/>
                <w:numId w:val="19"/>
              </w:numPr>
              <w:ind w:left="364" w:hanging="283"/>
              <w:rPr>
                <w:sz w:val="22"/>
                <w:szCs w:val="22"/>
              </w:rPr>
            </w:pPr>
            <w:r w:rsidDel="00000000" w:rsidR="00000000" w:rsidRPr="00000000">
              <w:rPr>
                <w:sz w:val="22"/>
                <w:szCs w:val="22"/>
                <w:rtl w:val="0"/>
              </w:rPr>
              <w:t xml:space="preserve">Saper utilizzare la radice quadrata come operatore inverso dell’elevamento al quadrato.</w:t>
            </w:r>
          </w:p>
          <w:p w:rsidR="00000000" w:rsidDel="00000000" w:rsidP="00000000" w:rsidRDefault="00000000" w:rsidRPr="00000000" w14:paraId="00000056">
            <w:pPr>
              <w:numPr>
                <w:ilvl w:val="0"/>
                <w:numId w:val="19"/>
              </w:numPr>
              <w:ind w:left="364" w:hanging="283"/>
              <w:rPr>
                <w:sz w:val="22"/>
                <w:szCs w:val="22"/>
              </w:rPr>
            </w:pPr>
            <w:r w:rsidDel="00000000" w:rsidR="00000000" w:rsidRPr="00000000">
              <w:rPr>
                <w:sz w:val="22"/>
                <w:szCs w:val="22"/>
                <w:rtl w:val="0"/>
              </w:rPr>
              <w:t xml:space="preserve">Dare stime della radice quadrata utilizzando solo la moltiplicazione.</w:t>
            </w:r>
          </w:p>
        </w:tc>
      </w:tr>
      <w:tr>
        <w:trPr>
          <w:cantSplit w:val="0"/>
          <w:trHeight w:val="698" w:hRule="atLeast"/>
          <w:tblHeader w:val="0"/>
        </w:trPr>
        <w:tc>
          <w:tcPr>
            <w:vAlign w:val="center"/>
          </w:tcPr>
          <w:p w:rsidR="00000000" w:rsidDel="00000000" w:rsidP="00000000" w:rsidRDefault="00000000" w:rsidRPr="00000000" w14:paraId="00000057">
            <w:pPr>
              <w:jc w:val="center"/>
              <w:rPr>
                <w:b w:val="1"/>
              </w:rPr>
            </w:pPr>
            <w:r w:rsidDel="00000000" w:rsidR="00000000" w:rsidRPr="00000000">
              <w:rPr>
                <w:b w:val="1"/>
                <w:sz w:val="28"/>
                <w:szCs w:val="28"/>
                <w:rtl w:val="0"/>
              </w:rPr>
              <w:t xml:space="preserve">SPAZIO E FIGURE</w:t>
            </w: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54"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Rappresentare, confrontare ed analizzare figure geometriche, individuandone varianti, invarianti, relazioni, soprattutto a partire da situazioni reali.</w:t>
            </w:r>
          </w:p>
          <w:p w:rsidR="00000000" w:rsidDel="00000000" w:rsidP="00000000" w:rsidRDefault="00000000" w:rsidRPr="00000000" w14:paraId="00000059">
            <w:pPr>
              <w:rPr>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e risolve problemi di vario genere, individuando le strategie appropriate, giustificando il procedimento seguito e utilizzando in modo consapevole i linguaggi specifici.</w:t>
            </w:r>
          </w:p>
        </w:tc>
        <w:tc>
          <w:tcPr/>
          <w:p w:rsidR="00000000" w:rsidDel="00000000" w:rsidP="00000000" w:rsidRDefault="00000000" w:rsidRPr="00000000" w14:paraId="0000005B">
            <w:pPr>
              <w:numPr>
                <w:ilvl w:val="0"/>
                <w:numId w:val="23"/>
              </w:numPr>
              <w:ind w:left="360" w:hanging="360"/>
              <w:rPr>
                <w:sz w:val="22"/>
                <w:szCs w:val="22"/>
              </w:rPr>
            </w:pPr>
            <w:r w:rsidDel="00000000" w:rsidR="00000000" w:rsidRPr="00000000">
              <w:rPr>
                <w:sz w:val="22"/>
                <w:szCs w:val="22"/>
                <w:rtl w:val="0"/>
              </w:rPr>
              <w:t xml:space="preserve">Riprodurre figure e disegni geometrici, utilizzando in modo appropriato e con accuratezza opportuni strumenti (riga,squadra, compasso, goniometro, software di geometria).</w:t>
            </w:r>
          </w:p>
          <w:p w:rsidR="00000000" w:rsidDel="00000000" w:rsidP="00000000" w:rsidRDefault="00000000" w:rsidRPr="00000000" w14:paraId="0000005C">
            <w:pPr>
              <w:numPr>
                <w:ilvl w:val="0"/>
                <w:numId w:val="23"/>
              </w:numPr>
              <w:ind w:left="360" w:hanging="360"/>
              <w:rPr>
                <w:sz w:val="22"/>
                <w:szCs w:val="22"/>
              </w:rPr>
            </w:pPr>
            <w:r w:rsidDel="00000000" w:rsidR="00000000" w:rsidRPr="00000000">
              <w:rPr>
                <w:sz w:val="22"/>
                <w:szCs w:val="22"/>
                <w:rtl w:val="0"/>
              </w:rPr>
              <w:t xml:space="preserve">Rappresentare punti, segmenti e figure sul piano cartesiano.</w:t>
            </w:r>
          </w:p>
          <w:p w:rsidR="00000000" w:rsidDel="00000000" w:rsidP="00000000" w:rsidRDefault="00000000" w:rsidRPr="00000000" w14:paraId="0000005D">
            <w:pPr>
              <w:numPr>
                <w:ilvl w:val="0"/>
                <w:numId w:val="23"/>
              </w:numPr>
              <w:ind w:left="360" w:hanging="360"/>
              <w:rPr>
                <w:sz w:val="22"/>
                <w:szCs w:val="22"/>
              </w:rPr>
            </w:pPr>
            <w:r w:rsidDel="00000000" w:rsidR="00000000" w:rsidRPr="00000000">
              <w:rPr>
                <w:sz w:val="22"/>
                <w:szCs w:val="22"/>
                <w:rtl w:val="0"/>
              </w:rPr>
              <w:t xml:space="preserve">Saper operare con  le figure piane (triangoli, quadrilateri) applicando le proprietà (angoli, assi di simmetria, diagonali, …).</w:t>
            </w:r>
          </w:p>
          <w:p w:rsidR="00000000" w:rsidDel="00000000" w:rsidP="00000000" w:rsidRDefault="00000000" w:rsidRPr="00000000" w14:paraId="0000005E">
            <w:pPr>
              <w:numPr>
                <w:ilvl w:val="0"/>
                <w:numId w:val="19"/>
              </w:numPr>
              <w:ind w:left="364" w:hanging="283"/>
              <w:rPr>
                <w:sz w:val="22"/>
                <w:szCs w:val="22"/>
              </w:rPr>
            </w:pPr>
            <w:r w:rsidDel="00000000" w:rsidR="00000000" w:rsidRPr="00000000">
              <w:rPr>
                <w:sz w:val="22"/>
                <w:szCs w:val="22"/>
                <w:rtl w:val="0"/>
              </w:rPr>
              <w:t xml:space="preserve">Descrivere figure complesse e costruzioni geometriche al fine di comunicarle ad altri.</w:t>
            </w:r>
          </w:p>
          <w:p w:rsidR="00000000" w:rsidDel="00000000" w:rsidP="00000000" w:rsidRDefault="00000000" w:rsidRPr="00000000" w14:paraId="0000005F">
            <w:pPr>
              <w:numPr>
                <w:ilvl w:val="0"/>
                <w:numId w:val="19"/>
              </w:numPr>
              <w:ind w:left="364" w:hanging="283"/>
              <w:rPr>
                <w:sz w:val="22"/>
                <w:szCs w:val="22"/>
              </w:rPr>
            </w:pPr>
            <w:r w:rsidDel="00000000" w:rsidR="00000000" w:rsidRPr="00000000">
              <w:rPr>
                <w:sz w:val="22"/>
                <w:szCs w:val="22"/>
                <w:rtl w:val="0"/>
              </w:rPr>
              <w:t xml:space="preserve">Riprodurre figure e disegni geometrici in base a una descrizione e codificazione fatta da altri.</w:t>
            </w:r>
          </w:p>
          <w:p w:rsidR="00000000" w:rsidDel="00000000" w:rsidP="00000000" w:rsidRDefault="00000000" w:rsidRPr="00000000" w14:paraId="00000060">
            <w:pPr>
              <w:numPr>
                <w:ilvl w:val="0"/>
                <w:numId w:val="19"/>
              </w:numPr>
              <w:ind w:left="364" w:hanging="283"/>
              <w:rPr>
                <w:sz w:val="22"/>
                <w:szCs w:val="22"/>
              </w:rPr>
            </w:pPr>
            <w:r w:rsidDel="00000000" w:rsidR="00000000" w:rsidRPr="00000000">
              <w:rPr>
                <w:sz w:val="22"/>
                <w:szCs w:val="22"/>
                <w:rtl w:val="0"/>
              </w:rPr>
              <w:t xml:space="preserve">Riconoscere figure piane simili in vari contesti e riprodurre in scala una figura assegnata.</w:t>
            </w:r>
          </w:p>
          <w:p w:rsidR="00000000" w:rsidDel="00000000" w:rsidP="00000000" w:rsidRDefault="00000000" w:rsidRPr="00000000" w14:paraId="00000061">
            <w:pPr>
              <w:numPr>
                <w:ilvl w:val="0"/>
                <w:numId w:val="19"/>
              </w:numPr>
              <w:ind w:left="364" w:hanging="283"/>
              <w:rPr>
                <w:sz w:val="22"/>
                <w:szCs w:val="22"/>
              </w:rPr>
            </w:pPr>
            <w:r w:rsidDel="00000000" w:rsidR="00000000" w:rsidRPr="00000000">
              <w:rPr>
                <w:sz w:val="22"/>
                <w:szCs w:val="22"/>
                <w:rtl w:val="0"/>
              </w:rPr>
              <w:t xml:space="preserve">Saper applicare il Teorema di Pitagora in matematica e in situazioni concrete.</w:t>
            </w:r>
          </w:p>
          <w:p w:rsidR="00000000" w:rsidDel="00000000" w:rsidP="00000000" w:rsidRDefault="00000000" w:rsidRPr="00000000" w14:paraId="00000062">
            <w:pPr>
              <w:numPr>
                <w:ilvl w:val="0"/>
                <w:numId w:val="19"/>
              </w:numPr>
              <w:ind w:left="364" w:hanging="283"/>
              <w:rPr>
                <w:sz w:val="22"/>
                <w:szCs w:val="22"/>
              </w:rPr>
            </w:pPr>
            <w:r w:rsidDel="00000000" w:rsidR="00000000" w:rsidRPr="00000000">
              <w:rPr>
                <w:sz w:val="22"/>
                <w:szCs w:val="22"/>
                <w:rtl w:val="0"/>
              </w:rPr>
              <w:t xml:space="preserve">Determinare l’area di semplici figure scomponendole in figure elementari, ad esempio triangoli o utilizzando le più comuni formule.</w:t>
            </w:r>
          </w:p>
          <w:p w:rsidR="00000000" w:rsidDel="00000000" w:rsidP="00000000" w:rsidRDefault="00000000" w:rsidRPr="00000000" w14:paraId="00000063">
            <w:pPr>
              <w:numPr>
                <w:ilvl w:val="0"/>
                <w:numId w:val="19"/>
              </w:numPr>
              <w:ind w:left="364" w:hanging="283"/>
              <w:rPr>
                <w:sz w:val="22"/>
                <w:szCs w:val="22"/>
              </w:rPr>
            </w:pPr>
            <w:r w:rsidDel="00000000" w:rsidR="00000000" w:rsidRPr="00000000">
              <w:rPr>
                <w:sz w:val="22"/>
                <w:szCs w:val="22"/>
                <w:rtl w:val="0"/>
              </w:rPr>
              <w:t xml:space="preserve">Stimare per difetto e per eccesso l’area di una figura delimitata anche da linee curve.</w:t>
            </w:r>
          </w:p>
          <w:p w:rsidR="00000000" w:rsidDel="00000000" w:rsidP="00000000" w:rsidRDefault="00000000" w:rsidRPr="00000000" w14:paraId="00000064">
            <w:pPr>
              <w:numPr>
                <w:ilvl w:val="0"/>
                <w:numId w:val="19"/>
              </w:numPr>
              <w:ind w:left="364" w:hanging="283"/>
              <w:rPr>
                <w:sz w:val="22"/>
                <w:szCs w:val="22"/>
              </w:rPr>
            </w:pPr>
            <w:r w:rsidDel="00000000" w:rsidR="00000000" w:rsidRPr="00000000">
              <w:rPr>
                <w:sz w:val="22"/>
                <w:szCs w:val="22"/>
                <w:rtl w:val="0"/>
              </w:rPr>
              <w:t xml:space="preserve">Utilizzare le principali trasformazioni geometriche e i loro invarianti.</w:t>
            </w:r>
          </w:p>
          <w:p w:rsidR="00000000" w:rsidDel="00000000" w:rsidP="00000000" w:rsidRDefault="00000000" w:rsidRPr="00000000" w14:paraId="00000065">
            <w:pPr>
              <w:numPr>
                <w:ilvl w:val="0"/>
                <w:numId w:val="19"/>
              </w:numPr>
              <w:ind w:left="364" w:hanging="283"/>
              <w:rPr>
                <w:sz w:val="22"/>
                <w:szCs w:val="22"/>
              </w:rPr>
            </w:pPr>
            <w:r w:rsidDel="00000000" w:rsidR="00000000" w:rsidRPr="00000000">
              <w:rPr>
                <w:sz w:val="22"/>
                <w:szCs w:val="22"/>
                <w:rtl w:val="0"/>
              </w:rPr>
              <w:t xml:space="preserve">Risolvere problemi utilizzando le proprietà geometriche delle figure.</w:t>
            </w:r>
          </w:p>
        </w:tc>
      </w:tr>
      <w:tr>
        <w:trPr>
          <w:cantSplit w:val="0"/>
          <w:trHeight w:val="698" w:hRule="atLeast"/>
          <w:tblHeader w:val="0"/>
        </w:trPr>
        <w:tc>
          <w:tcPr>
            <w:vAlign w:val="center"/>
          </w:tcPr>
          <w:p w:rsidR="00000000" w:rsidDel="00000000" w:rsidP="00000000" w:rsidRDefault="00000000" w:rsidRPr="00000000" w14:paraId="00000066">
            <w:pPr>
              <w:jc w:val="center"/>
              <w:rPr>
                <w:b w:val="1"/>
              </w:rPr>
            </w:pPr>
            <w:r w:rsidDel="00000000" w:rsidR="00000000" w:rsidRPr="00000000">
              <w:rPr>
                <w:b w:val="1"/>
                <w:sz w:val="28"/>
                <w:szCs w:val="28"/>
                <w:rtl w:val="0"/>
              </w:rPr>
              <w:t xml:space="preserve">RELAZIONI E FUNZIONI</w:t>
            </w: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 e interpreta il  linguaggio matematico (piano cartesiano, formule, equazioni, ...)  e ne coglie il rapporto con il linguaggio naturale</w:t>
            </w:r>
          </w:p>
          <w:p w:rsidR="00000000" w:rsidDel="00000000" w:rsidP="00000000" w:rsidRDefault="00000000" w:rsidRPr="00000000" w14:paraId="00000068">
            <w:pPr>
              <w:rPr>
                <w:sz w:val="22"/>
                <w:szCs w:val="22"/>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44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Interpretare, costruire e trasformare formule che contengono lettere per esprimere in forma generale relazioni e proprietà.</w:t>
            </w:r>
          </w:p>
          <w:p w:rsidR="00000000" w:rsidDel="00000000" w:rsidP="00000000" w:rsidRDefault="00000000" w:rsidRPr="00000000" w14:paraId="0000006A">
            <w:pPr>
              <w:numPr>
                <w:ilvl w:val="0"/>
                <w:numId w:val="19"/>
              </w:numPr>
              <w:ind w:left="364" w:hanging="283"/>
              <w:rPr>
                <w:sz w:val="22"/>
                <w:szCs w:val="22"/>
              </w:rPr>
            </w:pPr>
            <w:r w:rsidDel="00000000" w:rsidR="00000000" w:rsidRPr="00000000">
              <w:rPr>
                <w:sz w:val="22"/>
                <w:szCs w:val="22"/>
                <w:rtl w:val="0"/>
              </w:rPr>
              <w:t xml:space="preserve">Esprimere la relazione di proporzionalità con un’uguaglianza di frazioni e viceversa.</w:t>
            </w:r>
          </w:p>
          <w:p w:rsidR="00000000" w:rsidDel="00000000" w:rsidP="00000000" w:rsidRDefault="00000000" w:rsidRPr="00000000" w14:paraId="0000006B">
            <w:pPr>
              <w:numPr>
                <w:ilvl w:val="0"/>
                <w:numId w:val="19"/>
              </w:numPr>
              <w:ind w:left="364" w:hanging="283"/>
              <w:rPr>
                <w:sz w:val="22"/>
                <w:szCs w:val="22"/>
              </w:rPr>
            </w:pPr>
            <w:r w:rsidDel="00000000" w:rsidR="00000000" w:rsidRPr="00000000">
              <w:rPr>
                <w:sz w:val="22"/>
                <w:szCs w:val="22"/>
                <w:rtl w:val="0"/>
              </w:rPr>
              <w:t xml:space="preserve">Usare il primo quadrante del piano cartesiano per rappresentare relazioni e funzioni empiriche o ricavate da tabelle, e per conoscere in particolare le funzioni del tipo y=ax, y=a/x, e i loro grafici e collegare le prime due al concetto di proporzionalità.</w:t>
            </w:r>
          </w:p>
        </w:tc>
      </w:tr>
      <w:tr>
        <w:trPr>
          <w:cantSplit w:val="0"/>
          <w:trHeight w:val="698" w:hRule="atLeast"/>
          <w:tblHeader w:val="0"/>
        </w:trPr>
        <w:tc>
          <w:tcPr>
            <w:vAlign w:val="center"/>
          </w:tcPr>
          <w:p w:rsidR="00000000" w:rsidDel="00000000" w:rsidP="00000000" w:rsidRDefault="00000000" w:rsidRPr="00000000" w14:paraId="0000006C">
            <w:pPr>
              <w:jc w:val="center"/>
              <w:rPr>
                <w:b w:val="1"/>
                <w:sz w:val="28"/>
                <w:szCs w:val="28"/>
              </w:rPr>
            </w:pPr>
            <w:r w:rsidDel="00000000" w:rsidR="00000000" w:rsidRPr="00000000">
              <w:rPr>
                <w:b w:val="1"/>
                <w:sz w:val="28"/>
                <w:szCs w:val="28"/>
                <w:rtl w:val="0"/>
              </w:rPr>
              <w:t xml:space="preserve">DATI E PREVISIONI</w:t>
            </w:r>
          </w:p>
        </w:tc>
        <w:tc>
          <w:tcPr/>
          <w:p w:rsidR="00000000" w:rsidDel="00000000" w:rsidP="00000000" w:rsidRDefault="00000000" w:rsidRPr="00000000" w14:paraId="0000006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Rilevare dati significativi, analizzarli, interpretarli, sviluppare ragionamenti sugli stessi, utilizzando consapevolmente rappresentazioni grafiche e strumenti di calcolo.</w:t>
            </w:r>
          </w:p>
        </w:tc>
        <w:tc>
          <w:tcPr/>
          <w:p w:rsidR="00000000" w:rsidDel="00000000" w:rsidP="00000000" w:rsidRDefault="00000000" w:rsidRPr="00000000" w14:paraId="0000006E">
            <w:pPr>
              <w:ind w:left="364" w:firstLine="0"/>
              <w:rPr>
                <w:sz w:val="22"/>
                <w:szCs w:val="22"/>
              </w:rPr>
            </w:pPr>
            <w:r w:rsidDel="00000000" w:rsidR="00000000" w:rsidRPr="00000000">
              <w:rPr>
                <w:sz w:val="22"/>
                <w:szCs w:val="22"/>
                <w:rtl w:val="0"/>
              </w:rPr>
              <w:t xml:space="preserve">Rappresentare insiemi di dati, anche facendo uso di un foglio elettronico. In situazioni significative, confrontare dati al fine di prendere decisioni, utilizzando le distribuzioni delle frequenze e delle frequenze relative. Scegliere ed utilizzare valori medi (moda, mediana, media aritmetica) adeguati alla tipologia ed alle caratteristiche dei dati a disposizione.</w:t>
            </w:r>
          </w:p>
        </w:tc>
      </w:tr>
    </w:tbl>
    <w:p w:rsidR="00000000" w:rsidDel="00000000" w:rsidP="00000000" w:rsidRDefault="00000000" w:rsidRPr="00000000" w14:paraId="0000006F">
      <w:pPr>
        <w:rPr/>
      </w:pPr>
      <w:r w:rsidDel="00000000" w:rsidR="00000000" w:rsidRPr="00000000">
        <w:br w:type="page"/>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 le classi seconde si proporranno le seguenti Unità di Apprendimento tra quelle descritte nell’</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appendice del curricolo del dipartimento di matematica e scienze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37.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41"/>
        <w:gridCol w:w="5096"/>
        <w:tblGridChange w:id="0">
          <w:tblGrid>
            <w:gridCol w:w="4741"/>
            <w:gridCol w:w="5096"/>
          </w:tblGrid>
        </w:tblGridChange>
      </w:tblGrid>
      <w:tr>
        <w:trPr>
          <w:cantSplit w:val="0"/>
          <w:trHeight w:val="552" w:hRule="atLeast"/>
          <w:tblHeader w:val="0"/>
        </w:trPr>
        <w:tc>
          <w:tcPr>
            <w:gridSpan w:val="2"/>
            <w:vAlign w:val="center"/>
          </w:tcPr>
          <w:p w:rsidR="00000000" w:rsidDel="00000000" w:rsidP="00000000" w:rsidRDefault="00000000" w:rsidRPr="00000000" w14:paraId="00000073">
            <w:pPr>
              <w:jc w:val="center"/>
              <w:rPr>
                <w:b w:val="1"/>
              </w:rPr>
            </w:pPr>
            <w:r w:rsidDel="00000000" w:rsidR="00000000" w:rsidRPr="00000000">
              <w:rPr>
                <w:b w:val="1"/>
                <w:rtl w:val="0"/>
              </w:rPr>
              <w:t xml:space="preserve">UNITÀ DI APPRENDIMENTO n° 1  </w:t>
            </w:r>
            <w:r w:rsidDel="00000000" w:rsidR="00000000" w:rsidRPr="00000000">
              <w:rPr>
                <w:sz w:val="20"/>
                <w:szCs w:val="20"/>
                <w:rtl w:val="0"/>
              </w:rPr>
              <w:t xml:space="preserve">(ripasso, recupero e approfondimento dell’anno precedente)</w:t>
            </w:r>
            <w:r w:rsidDel="00000000" w:rsidR="00000000" w:rsidRPr="00000000">
              <w:rPr>
                <w:b w:val="1"/>
                <w:rtl w:val="0"/>
              </w:rPr>
              <w:t xml:space="preserve">: la divisibilità – m.c.m. e M.C.D.</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075">
            <w:pPr>
              <w:jc w:val="center"/>
              <w:rPr>
                <w:b w:val="1"/>
              </w:rPr>
            </w:pPr>
            <w:r w:rsidDel="00000000" w:rsidR="00000000" w:rsidRPr="00000000">
              <w:rPr>
                <w:b w:val="1"/>
                <w:rtl w:val="0"/>
              </w:rPr>
              <w:t xml:space="preserve">TRAGUARDI DI COMPETENZA</w:t>
            </w:r>
          </w:p>
        </w:tc>
      </w:tr>
      <w:tr>
        <w:trPr>
          <w:cantSplit w:val="0"/>
          <w:trHeight w:val="993" w:hRule="atLeast"/>
          <w:tblHeader w:val="0"/>
        </w:trPr>
        <w:tc>
          <w:tcPr>
            <w:gridSpan w:val="2"/>
            <w:vAlign w:val="center"/>
          </w:tcPr>
          <w:p w:rsidR="00000000" w:rsidDel="00000000" w:rsidP="00000000" w:rsidRDefault="00000000" w:rsidRPr="00000000" w14:paraId="00000077">
            <w:pPr>
              <w:numPr>
                <w:ilvl w:val="0"/>
                <w:numId w:val="2"/>
              </w:numPr>
              <w:ind w:left="360" w:hanging="360"/>
              <w:rPr/>
            </w:pPr>
            <w:r w:rsidDel="00000000" w:rsidR="00000000" w:rsidRPr="00000000">
              <w:rPr>
                <w:rtl w:val="0"/>
              </w:rPr>
              <w:t xml:space="preserve">Utilizzare con sicurezza le tecniche e le procedure del calcolo aritmetico e algebrico, scritto e mentale, anche con riferimento a contesti reali. </w:t>
            </w:r>
          </w:p>
          <w:p w:rsidR="00000000" w:rsidDel="00000000" w:rsidP="00000000" w:rsidRDefault="00000000" w:rsidRPr="00000000" w14:paraId="00000078">
            <w:pPr>
              <w:numPr>
                <w:ilvl w:val="0"/>
                <w:numId w:val="2"/>
              </w:numPr>
              <w:ind w:left="36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tc>
      </w:tr>
      <w:tr>
        <w:trPr>
          <w:cantSplit w:val="0"/>
          <w:trHeight w:val="403" w:hRule="atLeast"/>
          <w:tblHeader w:val="0"/>
        </w:trPr>
        <w:tc>
          <w:tcPr>
            <w:gridSpan w:val="2"/>
            <w:shd w:fill="dbe5f1" w:val="clear"/>
            <w:vAlign w:val="center"/>
          </w:tcPr>
          <w:p w:rsidR="00000000" w:rsidDel="00000000" w:rsidP="00000000" w:rsidRDefault="00000000" w:rsidRPr="00000000" w14:paraId="0000007A">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2117" w:hRule="atLeast"/>
          <w:tblHeader w:val="0"/>
        </w:trPr>
        <w:tc>
          <w:tcPr>
            <w:gridSpan w:val="2"/>
            <w:vAlign w:val="center"/>
          </w:tcPr>
          <w:p w:rsidR="00000000" w:rsidDel="00000000" w:rsidP="00000000" w:rsidRDefault="00000000" w:rsidRPr="00000000" w14:paraId="0000007C">
            <w:pPr>
              <w:numPr>
                <w:ilvl w:val="0"/>
                <w:numId w:val="3"/>
              </w:numPr>
              <w:ind w:left="360" w:hanging="360"/>
              <w:jc w:val="both"/>
              <w:rPr/>
            </w:pPr>
            <w:r w:rsidDel="00000000" w:rsidR="00000000" w:rsidRPr="00000000">
              <w:rPr>
                <w:rtl w:val="0"/>
              </w:rPr>
              <w:t xml:space="preserve">Eseguire addizioni, sottrazioni, moltiplicazioni, divisioni, ordinamenti e confronti tra i numeri conosciuti (numeri naturali, numeri interi, frazioni e numeri decimali), quando possibile a mente oppure utilizzando gli usuali algoritmi scritti, le calcolatrici e i fogli di calcolo e valutando quale strumento può essere più opportuno. </w:t>
            </w:r>
          </w:p>
          <w:p w:rsidR="00000000" w:rsidDel="00000000" w:rsidP="00000000" w:rsidRDefault="00000000" w:rsidRPr="00000000" w14:paraId="0000007D">
            <w:pPr>
              <w:numPr>
                <w:ilvl w:val="0"/>
                <w:numId w:val="3"/>
              </w:numPr>
              <w:ind w:left="360" w:hanging="360"/>
              <w:jc w:val="both"/>
              <w:rPr/>
            </w:pPr>
            <w:r w:rsidDel="00000000" w:rsidR="00000000" w:rsidRPr="00000000">
              <w:rPr>
                <w:rtl w:val="0"/>
              </w:rPr>
              <w:t xml:space="preserve">Dare stime approssimate per il risultato di una operazione e controllare la plausibilità di un calcolo. </w:t>
            </w:r>
          </w:p>
          <w:p w:rsidR="00000000" w:rsidDel="00000000" w:rsidP="00000000" w:rsidRDefault="00000000" w:rsidRPr="00000000" w14:paraId="0000007E">
            <w:pPr>
              <w:numPr>
                <w:ilvl w:val="0"/>
                <w:numId w:val="3"/>
              </w:numPr>
              <w:ind w:left="360" w:hanging="360"/>
              <w:jc w:val="both"/>
              <w:rPr/>
            </w:pPr>
            <w:r w:rsidDel="00000000" w:rsidR="00000000" w:rsidRPr="00000000">
              <w:rPr>
                <w:rtl w:val="0"/>
              </w:rPr>
              <w:t xml:space="preserve">Individuare multipli e divisori di un numero naturale e multipli e divisori comuni a più numeri.</w:t>
            </w:r>
          </w:p>
          <w:p w:rsidR="00000000" w:rsidDel="00000000" w:rsidP="00000000" w:rsidRDefault="00000000" w:rsidRPr="00000000" w14:paraId="0000007F">
            <w:pPr>
              <w:numPr>
                <w:ilvl w:val="0"/>
                <w:numId w:val="3"/>
              </w:numPr>
              <w:ind w:left="360" w:hanging="360"/>
              <w:jc w:val="both"/>
              <w:rPr/>
            </w:pPr>
            <w:r w:rsidDel="00000000" w:rsidR="00000000" w:rsidRPr="00000000">
              <w:rPr>
                <w:rtl w:val="0"/>
              </w:rPr>
              <w:t xml:space="preserve">Comprendere il significato e l’utilità del multiplo comune più piccolo e del divisore comune più grande, in matematica e in situazioni concrete. </w:t>
            </w:r>
          </w:p>
          <w:p w:rsidR="00000000" w:rsidDel="00000000" w:rsidP="00000000" w:rsidRDefault="00000000" w:rsidRPr="00000000" w14:paraId="00000080">
            <w:pPr>
              <w:numPr>
                <w:ilvl w:val="0"/>
                <w:numId w:val="3"/>
              </w:numPr>
              <w:ind w:left="360" w:hanging="360"/>
              <w:jc w:val="both"/>
              <w:rPr/>
            </w:pPr>
            <w:r w:rsidDel="00000000" w:rsidR="00000000" w:rsidRPr="00000000">
              <w:rPr>
                <w:rtl w:val="0"/>
              </w:rPr>
              <w:t xml:space="preserve">In casi semplici scomporre numeri naturali in fattori primi e conoscere l’utilità di tale scomposizione per diversi fini.</w:t>
            </w:r>
          </w:p>
          <w:p w:rsidR="00000000" w:rsidDel="00000000" w:rsidP="00000000" w:rsidRDefault="00000000" w:rsidRPr="00000000" w14:paraId="00000081">
            <w:pPr>
              <w:numPr>
                <w:ilvl w:val="0"/>
                <w:numId w:val="3"/>
              </w:numPr>
              <w:ind w:left="360" w:hanging="360"/>
              <w:jc w:val="both"/>
              <w:rPr/>
            </w:pPr>
            <w:r w:rsidDel="00000000" w:rsidR="00000000" w:rsidRPr="00000000">
              <w:rPr>
                <w:rtl w:val="0"/>
              </w:rPr>
              <w:t xml:space="preserve">Interpretare, costruire e trasformare formule che contengono lettere per esprimere in forma generale relazioni e proprietà. </w:t>
            </w:r>
          </w:p>
        </w:tc>
      </w:tr>
      <w:tr>
        <w:trPr>
          <w:cantSplit w:val="0"/>
          <w:trHeight w:val="459" w:hRule="atLeast"/>
          <w:tblHeader w:val="0"/>
        </w:trPr>
        <w:tc>
          <w:tcPr>
            <w:shd w:fill="dbe5f1" w:val="clear"/>
            <w:vAlign w:val="center"/>
          </w:tcPr>
          <w:p w:rsidR="00000000" w:rsidDel="00000000" w:rsidP="00000000" w:rsidRDefault="00000000" w:rsidRPr="00000000" w14:paraId="00000083">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084">
            <w:pPr>
              <w:jc w:val="center"/>
              <w:rPr>
                <w:b w:val="1"/>
              </w:rPr>
            </w:pPr>
            <w:r w:rsidDel="00000000" w:rsidR="00000000" w:rsidRPr="00000000">
              <w:rPr>
                <w:b w:val="1"/>
                <w:rtl w:val="0"/>
              </w:rPr>
              <w:t xml:space="preserve">TRAGUARDI DI ABILITÀ</w:t>
            </w:r>
          </w:p>
        </w:tc>
      </w:tr>
      <w:tr>
        <w:trPr>
          <w:cantSplit w:val="0"/>
          <w:trHeight w:val="522" w:hRule="atLeast"/>
          <w:tblHeader w:val="0"/>
        </w:trPr>
        <w:tc>
          <w:tcPr>
            <w:vAlign w:val="center"/>
          </w:tcPr>
          <w:p w:rsidR="00000000" w:rsidDel="00000000" w:rsidP="00000000" w:rsidRDefault="00000000" w:rsidRPr="00000000" w14:paraId="00000085">
            <w:pPr>
              <w:numPr>
                <w:ilvl w:val="0"/>
                <w:numId w:val="4"/>
              </w:numPr>
              <w:ind w:left="360" w:hanging="360"/>
              <w:rPr>
                <w:sz w:val="22"/>
                <w:szCs w:val="22"/>
              </w:rPr>
            </w:pPr>
            <w:r w:rsidDel="00000000" w:rsidR="00000000" w:rsidRPr="00000000">
              <w:rPr>
                <w:sz w:val="22"/>
                <w:szCs w:val="22"/>
                <w:rtl w:val="0"/>
              </w:rPr>
              <w:t xml:space="preserve">Conoscere il concetto di multiplo e divisore di un numero naturale</w:t>
            </w:r>
          </w:p>
          <w:p w:rsidR="00000000" w:rsidDel="00000000" w:rsidP="00000000" w:rsidRDefault="00000000" w:rsidRPr="00000000" w14:paraId="00000086">
            <w:pPr>
              <w:numPr>
                <w:ilvl w:val="0"/>
                <w:numId w:val="4"/>
              </w:numPr>
              <w:ind w:left="360" w:hanging="360"/>
              <w:rPr>
                <w:sz w:val="22"/>
                <w:szCs w:val="22"/>
              </w:rPr>
            </w:pPr>
            <w:r w:rsidDel="00000000" w:rsidR="00000000" w:rsidRPr="00000000">
              <w:rPr>
                <w:sz w:val="22"/>
                <w:szCs w:val="22"/>
                <w:rtl w:val="0"/>
              </w:rPr>
              <w:t xml:space="preserve">Conoscere i criteri di divisibilità</w:t>
            </w:r>
          </w:p>
          <w:p w:rsidR="00000000" w:rsidDel="00000000" w:rsidP="00000000" w:rsidRDefault="00000000" w:rsidRPr="00000000" w14:paraId="00000087">
            <w:pPr>
              <w:numPr>
                <w:ilvl w:val="0"/>
                <w:numId w:val="4"/>
              </w:numPr>
              <w:ind w:left="360" w:hanging="360"/>
              <w:rPr>
                <w:sz w:val="22"/>
                <w:szCs w:val="22"/>
              </w:rPr>
            </w:pPr>
            <w:r w:rsidDel="00000000" w:rsidR="00000000" w:rsidRPr="00000000">
              <w:rPr>
                <w:sz w:val="22"/>
                <w:szCs w:val="22"/>
                <w:rtl w:val="0"/>
              </w:rPr>
              <w:t xml:space="preserve">Conoscere i concetti di numero primo e numero composto</w:t>
            </w:r>
          </w:p>
          <w:p w:rsidR="00000000" w:rsidDel="00000000" w:rsidP="00000000" w:rsidRDefault="00000000" w:rsidRPr="00000000" w14:paraId="00000088">
            <w:pPr>
              <w:numPr>
                <w:ilvl w:val="0"/>
                <w:numId w:val="4"/>
              </w:numPr>
              <w:ind w:left="360" w:hanging="360"/>
              <w:rPr>
                <w:sz w:val="22"/>
                <w:szCs w:val="22"/>
              </w:rPr>
            </w:pPr>
            <w:r w:rsidDel="00000000" w:rsidR="00000000" w:rsidRPr="00000000">
              <w:rPr>
                <w:sz w:val="22"/>
                <w:szCs w:val="22"/>
                <w:rtl w:val="0"/>
              </w:rPr>
              <w:t xml:space="preserve">Conoscere il concetto di numeri primi fra loro</w:t>
            </w:r>
          </w:p>
          <w:p w:rsidR="00000000" w:rsidDel="00000000" w:rsidP="00000000" w:rsidRDefault="00000000" w:rsidRPr="00000000" w14:paraId="00000089">
            <w:pPr>
              <w:numPr>
                <w:ilvl w:val="0"/>
                <w:numId w:val="4"/>
              </w:numPr>
              <w:ind w:left="360" w:hanging="360"/>
              <w:rPr>
                <w:sz w:val="22"/>
                <w:szCs w:val="22"/>
              </w:rPr>
            </w:pPr>
            <w:r w:rsidDel="00000000" w:rsidR="00000000" w:rsidRPr="00000000">
              <w:rPr>
                <w:sz w:val="22"/>
                <w:szCs w:val="22"/>
                <w:rtl w:val="0"/>
              </w:rPr>
              <w:t xml:space="preserve">Conosce il criterio generale di divisibilità</w:t>
            </w:r>
          </w:p>
          <w:p w:rsidR="00000000" w:rsidDel="00000000" w:rsidP="00000000" w:rsidRDefault="00000000" w:rsidRPr="00000000" w14:paraId="0000008A">
            <w:pPr>
              <w:numPr>
                <w:ilvl w:val="0"/>
                <w:numId w:val="4"/>
              </w:numPr>
              <w:ind w:left="360" w:hanging="360"/>
              <w:rPr>
                <w:sz w:val="22"/>
                <w:szCs w:val="22"/>
              </w:rPr>
            </w:pPr>
            <w:r w:rsidDel="00000000" w:rsidR="00000000" w:rsidRPr="00000000">
              <w:rPr>
                <w:sz w:val="22"/>
                <w:szCs w:val="22"/>
                <w:rtl w:val="0"/>
              </w:rPr>
              <w:t xml:space="preserve">Conoscere i concetti di M.C.D., m.c.m. e i metodi per calcolarli</w:t>
            </w:r>
          </w:p>
          <w:p w:rsidR="00000000" w:rsidDel="00000000" w:rsidP="00000000" w:rsidRDefault="00000000" w:rsidRPr="00000000" w14:paraId="0000008B">
            <w:pPr>
              <w:rPr>
                <w:sz w:val="22"/>
                <w:szCs w:val="22"/>
              </w:rPr>
            </w:pPr>
            <w:r w:rsidDel="00000000" w:rsidR="00000000" w:rsidRPr="00000000">
              <w:rPr>
                <w:rtl w:val="0"/>
              </w:rPr>
            </w:r>
          </w:p>
        </w:tc>
        <w:tc>
          <w:tcPr>
            <w:vAlign w:val="center"/>
          </w:tcPr>
          <w:p w:rsidR="00000000" w:rsidDel="00000000" w:rsidP="00000000" w:rsidRDefault="00000000" w:rsidRPr="00000000" w14:paraId="0000008C">
            <w:pPr>
              <w:numPr>
                <w:ilvl w:val="0"/>
                <w:numId w:val="4"/>
              </w:numPr>
              <w:ind w:left="360" w:hanging="360"/>
              <w:rPr>
                <w:sz w:val="22"/>
                <w:szCs w:val="22"/>
              </w:rPr>
            </w:pPr>
            <w:r w:rsidDel="00000000" w:rsidR="00000000" w:rsidRPr="00000000">
              <w:rPr>
                <w:sz w:val="22"/>
                <w:szCs w:val="22"/>
                <w:rtl w:val="0"/>
              </w:rPr>
              <w:t xml:space="preserve">Scrivere i multipli e i divisori di un numero</w:t>
            </w:r>
          </w:p>
          <w:p w:rsidR="00000000" w:rsidDel="00000000" w:rsidP="00000000" w:rsidRDefault="00000000" w:rsidRPr="00000000" w14:paraId="0000008D">
            <w:pPr>
              <w:numPr>
                <w:ilvl w:val="0"/>
                <w:numId w:val="4"/>
              </w:numPr>
              <w:ind w:left="360" w:hanging="360"/>
              <w:rPr>
                <w:sz w:val="22"/>
                <w:szCs w:val="22"/>
              </w:rPr>
            </w:pPr>
            <w:r w:rsidDel="00000000" w:rsidR="00000000" w:rsidRPr="00000000">
              <w:rPr>
                <w:sz w:val="22"/>
                <w:szCs w:val="22"/>
                <w:rtl w:val="0"/>
              </w:rPr>
              <w:t xml:space="preserve">Applicare i criteri di divisibilità</w:t>
            </w:r>
          </w:p>
          <w:p w:rsidR="00000000" w:rsidDel="00000000" w:rsidP="00000000" w:rsidRDefault="00000000" w:rsidRPr="00000000" w14:paraId="0000008E">
            <w:pPr>
              <w:numPr>
                <w:ilvl w:val="0"/>
                <w:numId w:val="4"/>
              </w:numPr>
              <w:ind w:left="360" w:hanging="360"/>
              <w:rPr>
                <w:sz w:val="22"/>
                <w:szCs w:val="22"/>
              </w:rPr>
            </w:pPr>
            <w:r w:rsidDel="00000000" w:rsidR="00000000" w:rsidRPr="00000000">
              <w:rPr>
                <w:sz w:val="22"/>
                <w:szCs w:val="22"/>
                <w:rtl w:val="0"/>
              </w:rPr>
              <w:t xml:space="preserve">Scomporre in fattori primi un numero naturale</w:t>
            </w:r>
          </w:p>
          <w:p w:rsidR="00000000" w:rsidDel="00000000" w:rsidP="00000000" w:rsidRDefault="00000000" w:rsidRPr="00000000" w14:paraId="0000008F">
            <w:pPr>
              <w:numPr>
                <w:ilvl w:val="0"/>
                <w:numId w:val="4"/>
              </w:numPr>
              <w:ind w:left="360" w:hanging="360"/>
              <w:rPr>
                <w:sz w:val="22"/>
                <w:szCs w:val="22"/>
              </w:rPr>
            </w:pPr>
            <w:r w:rsidDel="00000000" w:rsidR="00000000" w:rsidRPr="00000000">
              <w:rPr>
                <w:sz w:val="22"/>
                <w:szCs w:val="22"/>
                <w:rtl w:val="0"/>
              </w:rPr>
              <w:t xml:space="preserve">Applicare il criterio generale di divisibilità</w:t>
            </w:r>
          </w:p>
          <w:p w:rsidR="00000000" w:rsidDel="00000000" w:rsidP="00000000" w:rsidRDefault="00000000" w:rsidRPr="00000000" w14:paraId="00000090">
            <w:pPr>
              <w:numPr>
                <w:ilvl w:val="0"/>
                <w:numId w:val="4"/>
              </w:numPr>
              <w:ind w:left="360" w:hanging="360"/>
              <w:rPr>
                <w:sz w:val="22"/>
                <w:szCs w:val="22"/>
              </w:rPr>
            </w:pPr>
            <w:r w:rsidDel="00000000" w:rsidR="00000000" w:rsidRPr="00000000">
              <w:rPr>
                <w:sz w:val="22"/>
                <w:szCs w:val="22"/>
                <w:rtl w:val="0"/>
              </w:rPr>
              <w:t xml:space="preserve">Riconoscere numeri primi fra loro</w:t>
            </w:r>
          </w:p>
          <w:p w:rsidR="00000000" w:rsidDel="00000000" w:rsidP="00000000" w:rsidRDefault="00000000" w:rsidRPr="00000000" w14:paraId="00000091">
            <w:pPr>
              <w:numPr>
                <w:ilvl w:val="0"/>
                <w:numId w:val="4"/>
              </w:numPr>
              <w:ind w:left="360" w:hanging="360"/>
              <w:rPr>
                <w:sz w:val="22"/>
                <w:szCs w:val="22"/>
              </w:rPr>
            </w:pPr>
            <w:r w:rsidDel="00000000" w:rsidR="00000000" w:rsidRPr="00000000">
              <w:rPr>
                <w:sz w:val="22"/>
                <w:szCs w:val="22"/>
                <w:rtl w:val="0"/>
              </w:rPr>
              <w:t xml:space="preserve">Calcolare il M.C.D. e il m.c.m. di due o più numeri</w:t>
            </w:r>
          </w:p>
          <w:p w:rsidR="00000000" w:rsidDel="00000000" w:rsidP="00000000" w:rsidRDefault="00000000" w:rsidRPr="00000000" w14:paraId="00000092">
            <w:pPr>
              <w:numPr>
                <w:ilvl w:val="0"/>
                <w:numId w:val="4"/>
              </w:numPr>
              <w:ind w:left="360" w:hanging="360"/>
              <w:rPr>
                <w:sz w:val="22"/>
                <w:szCs w:val="22"/>
              </w:rPr>
            </w:pPr>
            <w:r w:rsidDel="00000000" w:rsidR="00000000" w:rsidRPr="00000000">
              <w:rPr>
                <w:sz w:val="22"/>
                <w:szCs w:val="22"/>
                <w:rtl w:val="0"/>
              </w:rPr>
              <w:t xml:space="preserve">Utilizzare il M.C.D. e il m.c.m. per la risoluzione di problemi</w:t>
            </w:r>
          </w:p>
        </w:tc>
      </w:tr>
      <w:tr>
        <w:trPr>
          <w:cantSplit w:val="0"/>
          <w:trHeight w:val="637" w:hRule="atLeast"/>
          <w:tblHeader w:val="0"/>
        </w:trPr>
        <w:tc>
          <w:tcPr>
            <w:shd w:fill="dbe5f1" w:val="clear"/>
            <w:vAlign w:val="center"/>
          </w:tcPr>
          <w:p w:rsidR="00000000" w:rsidDel="00000000" w:rsidP="00000000" w:rsidRDefault="00000000" w:rsidRPr="00000000" w14:paraId="00000093">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094">
            <w:pPr>
              <w:jc w:val="center"/>
              <w:rPr>
                <w:b w:val="1"/>
              </w:rPr>
            </w:pPr>
            <w:r w:rsidDel="00000000" w:rsidR="00000000" w:rsidRPr="00000000">
              <w:rPr>
                <w:b w:val="1"/>
                <w:rtl w:val="0"/>
              </w:rPr>
              <w:t xml:space="preserve">TEMPI</w:t>
            </w:r>
          </w:p>
        </w:tc>
      </w:tr>
      <w:tr>
        <w:trPr>
          <w:cantSplit w:val="0"/>
          <w:trHeight w:val="1061" w:hRule="atLeast"/>
          <w:tblHeader w:val="0"/>
        </w:trPr>
        <w:tc>
          <w:tcPr>
            <w:shd w:fill="ffffff" w:val="clear"/>
            <w:vAlign w:val="center"/>
          </w:tcPr>
          <w:p w:rsidR="00000000" w:rsidDel="00000000" w:rsidP="00000000" w:rsidRDefault="00000000" w:rsidRPr="00000000" w14:paraId="00000095">
            <w:pPr>
              <w:numPr>
                <w:ilvl w:val="0"/>
                <w:numId w:val="6"/>
              </w:numPr>
              <w:ind w:left="360" w:hanging="360"/>
              <w:rPr>
                <w:sz w:val="22"/>
                <w:szCs w:val="22"/>
              </w:rPr>
            </w:pPr>
            <w:r w:rsidDel="00000000" w:rsidR="00000000" w:rsidRPr="00000000">
              <w:rPr>
                <w:sz w:val="22"/>
                <w:szCs w:val="22"/>
                <w:rtl w:val="0"/>
              </w:rPr>
              <w:t xml:space="preserve">Conoscere il concetto di multiplo e di divisore </w:t>
            </w:r>
          </w:p>
          <w:p w:rsidR="00000000" w:rsidDel="00000000" w:rsidP="00000000" w:rsidRDefault="00000000" w:rsidRPr="00000000" w14:paraId="00000096">
            <w:pPr>
              <w:numPr>
                <w:ilvl w:val="0"/>
                <w:numId w:val="6"/>
              </w:numPr>
              <w:ind w:left="360" w:hanging="360"/>
              <w:rPr>
                <w:sz w:val="22"/>
                <w:szCs w:val="22"/>
              </w:rPr>
            </w:pPr>
            <w:r w:rsidDel="00000000" w:rsidR="00000000" w:rsidRPr="00000000">
              <w:rPr>
                <w:sz w:val="22"/>
                <w:szCs w:val="22"/>
                <w:rtl w:val="0"/>
              </w:rPr>
              <w:t xml:space="preserve">Scrivere i multipli e i divisori di un numero</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 scomporre semplici numeri in fattori primi anche aiutandosi con la tavola pitagorica</w:t>
            </w:r>
          </w:p>
          <w:p w:rsidR="00000000" w:rsidDel="00000000" w:rsidP="00000000" w:rsidRDefault="00000000" w:rsidRPr="00000000" w14:paraId="00000098">
            <w:pPr>
              <w:numPr>
                <w:ilvl w:val="0"/>
                <w:numId w:val="5"/>
              </w:numPr>
              <w:ind w:left="360" w:hanging="360"/>
              <w:rPr>
                <w:sz w:val="20"/>
                <w:szCs w:val="20"/>
              </w:rPr>
            </w:pPr>
            <w:r w:rsidDel="00000000" w:rsidR="00000000" w:rsidRPr="00000000">
              <w:rPr>
                <w:sz w:val="22"/>
                <w:szCs w:val="22"/>
                <w:rtl w:val="0"/>
              </w:rPr>
              <w:t xml:space="preserve">Sa calcolare il m.c.m.</w:t>
            </w:r>
            <w:r w:rsidDel="00000000" w:rsidR="00000000" w:rsidRPr="00000000">
              <w:rPr>
                <w:rtl w:val="0"/>
              </w:rPr>
            </w:r>
          </w:p>
        </w:tc>
        <w:tc>
          <w:tcPr>
            <w:shd w:fill="ffffff" w:val="clear"/>
            <w:vAlign w:val="center"/>
          </w:tcPr>
          <w:p w:rsidR="00000000" w:rsidDel="00000000" w:rsidP="00000000" w:rsidRDefault="00000000" w:rsidRPr="00000000" w14:paraId="00000099">
            <w:pPr>
              <w:ind w:left="708" w:firstLine="0"/>
              <w:rPr>
                <w:sz w:val="22"/>
                <w:szCs w:val="22"/>
              </w:rPr>
            </w:pPr>
            <w:r w:rsidDel="00000000" w:rsidR="00000000" w:rsidRPr="00000000">
              <w:rPr>
                <w:sz w:val="22"/>
                <w:szCs w:val="22"/>
                <w:rtl w:val="0"/>
              </w:rPr>
              <w:t xml:space="preserve">Settembre - Ottobre 8 ore</w:t>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4954"/>
        <w:tblGridChange w:id="0">
          <w:tblGrid>
            <w:gridCol w:w="5240"/>
            <w:gridCol w:w="4954"/>
          </w:tblGrid>
        </w:tblGridChange>
      </w:tblGrid>
      <w:tr>
        <w:trPr>
          <w:cantSplit w:val="0"/>
          <w:trHeight w:val="552" w:hRule="atLeast"/>
          <w:tblHeader w:val="0"/>
        </w:trPr>
        <w:tc>
          <w:tcPr>
            <w:gridSpan w:val="2"/>
            <w:vAlign w:val="center"/>
          </w:tcPr>
          <w:p w:rsidR="00000000" w:rsidDel="00000000" w:rsidP="00000000" w:rsidRDefault="00000000" w:rsidRPr="00000000" w14:paraId="0000009D">
            <w:pPr>
              <w:jc w:val="center"/>
              <w:rPr>
                <w:b w:val="1"/>
              </w:rPr>
            </w:pPr>
            <w:r w:rsidDel="00000000" w:rsidR="00000000" w:rsidRPr="00000000">
              <w:rPr>
                <w:b w:val="1"/>
                <w:rtl w:val="0"/>
              </w:rPr>
              <w:t xml:space="preserve">UNITÀ DI APPRENDIMENTO n° 2: le frazioni, le operazioni in Q, i problemi con le frazioni</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09F">
            <w:pPr>
              <w:jc w:val="center"/>
              <w:rPr>
                <w:b w:val="1"/>
              </w:rPr>
            </w:pPr>
            <w:r w:rsidDel="00000000" w:rsidR="00000000" w:rsidRPr="00000000">
              <w:rPr>
                <w:b w:val="1"/>
                <w:rtl w:val="0"/>
              </w:rPr>
              <w:t xml:space="preserve">TRAGUARDI DI COMPETENZA</w:t>
            </w:r>
          </w:p>
        </w:tc>
      </w:tr>
      <w:tr>
        <w:trPr>
          <w:cantSplit w:val="0"/>
          <w:trHeight w:val="426" w:hRule="atLeast"/>
          <w:tblHeader w:val="0"/>
        </w:trPr>
        <w:tc>
          <w:tcPr>
            <w:gridSpan w:val="2"/>
          </w:tcPr>
          <w:p w:rsidR="00000000" w:rsidDel="00000000" w:rsidP="00000000" w:rsidRDefault="00000000" w:rsidRPr="00000000" w14:paraId="000000A1">
            <w:pPr>
              <w:widowControl w:val="0"/>
              <w:numPr>
                <w:ilvl w:val="0"/>
                <w:numId w:val="12"/>
              </w:numPr>
              <w:spacing w:line="276" w:lineRule="auto"/>
              <w:ind w:left="720" w:hanging="360"/>
              <w:rPr/>
            </w:pPr>
            <w:r w:rsidDel="00000000" w:rsidR="00000000" w:rsidRPr="00000000">
              <w:rPr>
                <w:rtl w:val="0"/>
              </w:rPr>
              <w:t xml:space="preserve">Utilizzare con sicurezza le tecniche e le procedure del calcolo aritmetico e algebrico, scritto e mentale, anche con riferimento a contesti reali.</w:t>
            </w:r>
          </w:p>
          <w:p w:rsidR="00000000" w:rsidDel="00000000" w:rsidP="00000000" w:rsidRDefault="00000000" w:rsidRPr="00000000" w14:paraId="000000A2">
            <w:pPr>
              <w:widowControl w:val="0"/>
              <w:numPr>
                <w:ilvl w:val="0"/>
                <w:numId w:val="12"/>
              </w:numPr>
              <w:spacing w:line="276" w:lineRule="auto"/>
              <w:ind w:left="72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p w:rsidR="00000000" w:rsidDel="00000000" w:rsidP="00000000" w:rsidRDefault="00000000" w:rsidRPr="00000000" w14:paraId="000000A3">
            <w:pPr>
              <w:widowControl w:val="0"/>
              <w:numPr>
                <w:ilvl w:val="0"/>
                <w:numId w:val="12"/>
              </w:numPr>
              <w:spacing w:line="276" w:lineRule="auto"/>
              <w:ind w:left="720" w:hanging="360"/>
              <w:rPr/>
            </w:pPr>
            <w:r w:rsidDel="00000000" w:rsidR="00000000" w:rsidRPr="00000000">
              <w:rPr>
                <w:rtl w:val="0"/>
              </w:rPr>
              <w:t xml:space="preserve">Confrontare procedimenti diversi e produce formalizzazioni che consentono di passare da un problema specifico a una classe di problemi. </w:t>
              <w:br w:type="textWrapping"/>
            </w:r>
          </w:p>
        </w:tc>
      </w:tr>
      <w:tr>
        <w:trPr>
          <w:cantSplit w:val="0"/>
          <w:trHeight w:val="403" w:hRule="atLeast"/>
          <w:tblHeader w:val="0"/>
        </w:trPr>
        <w:tc>
          <w:tcPr>
            <w:gridSpan w:val="2"/>
            <w:shd w:fill="dbe5f1" w:val="clear"/>
            <w:vAlign w:val="center"/>
          </w:tcPr>
          <w:p w:rsidR="00000000" w:rsidDel="00000000" w:rsidP="00000000" w:rsidRDefault="00000000" w:rsidRPr="00000000" w14:paraId="000000A5">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551" w:hRule="atLeast"/>
          <w:tblHeader w:val="0"/>
        </w:trPr>
        <w:tc>
          <w:tcPr>
            <w:gridSpan w:val="2"/>
            <w:vAlign w:val="center"/>
          </w:tcPr>
          <w:p w:rsidR="00000000" w:rsidDel="00000000" w:rsidP="00000000" w:rsidRDefault="00000000" w:rsidRPr="00000000" w14:paraId="000000A7">
            <w:pPr>
              <w:numPr>
                <w:ilvl w:val="0"/>
                <w:numId w:val="13"/>
              </w:numPr>
              <w:ind w:left="360" w:hanging="360"/>
              <w:rPr/>
            </w:pPr>
            <w:r w:rsidDel="00000000" w:rsidR="00000000" w:rsidRPr="00000000">
              <w:rPr>
                <w:rtl w:val="0"/>
              </w:rPr>
              <w:t xml:space="preserve">Eseguire addizioni, sottrazioni, moltiplicazioni, divisioni, ordinamenti e confronti tra i numeri conosciuti (numeri naturali, numeri interi, frazioni e numeri decimali), quando possibile a mente oppure utilizzando gli usuali algoritmi scritti, le calcolatrici e i fogli di calcolo e valutando quale strumento può essere più opportuno. </w:t>
            </w:r>
          </w:p>
          <w:p w:rsidR="00000000" w:rsidDel="00000000" w:rsidP="00000000" w:rsidRDefault="00000000" w:rsidRPr="00000000" w14:paraId="000000A8">
            <w:pPr>
              <w:numPr>
                <w:ilvl w:val="0"/>
                <w:numId w:val="13"/>
              </w:numPr>
              <w:ind w:left="360" w:hanging="360"/>
              <w:rPr/>
            </w:pPr>
            <w:r w:rsidDel="00000000" w:rsidR="00000000" w:rsidRPr="00000000">
              <w:rPr>
                <w:rtl w:val="0"/>
              </w:rPr>
              <w:t xml:space="preserve">Dare stime approssimate per il risultato di una operazione e controllare la plausibilità di un calcolo. </w:t>
            </w:r>
          </w:p>
          <w:p w:rsidR="00000000" w:rsidDel="00000000" w:rsidP="00000000" w:rsidRDefault="00000000" w:rsidRPr="00000000" w14:paraId="000000A9">
            <w:pPr>
              <w:numPr>
                <w:ilvl w:val="0"/>
                <w:numId w:val="13"/>
              </w:numPr>
              <w:ind w:left="360" w:hanging="360"/>
              <w:rPr/>
            </w:pPr>
            <w:r w:rsidDel="00000000" w:rsidR="00000000" w:rsidRPr="00000000">
              <w:rPr>
                <w:rtl w:val="0"/>
              </w:rPr>
              <w:t xml:space="preserve">Rappresentare i numeri conosciuti sulla retta. </w:t>
            </w:r>
          </w:p>
          <w:p w:rsidR="00000000" w:rsidDel="00000000" w:rsidP="00000000" w:rsidRDefault="00000000" w:rsidRPr="00000000" w14:paraId="000000AA">
            <w:pPr>
              <w:numPr>
                <w:ilvl w:val="0"/>
                <w:numId w:val="13"/>
              </w:numPr>
              <w:ind w:left="360" w:hanging="360"/>
              <w:rPr/>
            </w:pPr>
            <w:r w:rsidDel="00000000" w:rsidR="00000000" w:rsidRPr="00000000">
              <w:rPr>
                <w:rtl w:val="0"/>
              </w:rPr>
              <w:t xml:space="preserve">Interpretare, costruire e trasformare formule che contengono lettere per esprimere in forma generale relazioni e proprietà. </w:t>
            </w:r>
          </w:p>
          <w:p w:rsidR="00000000" w:rsidDel="00000000" w:rsidP="00000000" w:rsidRDefault="00000000" w:rsidRPr="00000000" w14:paraId="000000AB">
            <w:pPr>
              <w:jc w:val="center"/>
              <w:rPr>
                <w:b w:val="1"/>
                <w:sz w:val="20"/>
                <w:szCs w:val="20"/>
              </w:rPr>
            </w:pPr>
            <w:r w:rsidDel="00000000" w:rsidR="00000000" w:rsidRPr="00000000">
              <w:rPr>
                <w:rtl w:val="0"/>
              </w:rPr>
            </w:r>
          </w:p>
        </w:tc>
      </w:tr>
      <w:tr>
        <w:trPr>
          <w:cantSplit w:val="0"/>
          <w:trHeight w:val="459" w:hRule="atLeast"/>
          <w:tblHeader w:val="0"/>
        </w:trPr>
        <w:tc>
          <w:tcPr>
            <w:shd w:fill="dbe5f1" w:val="clear"/>
            <w:vAlign w:val="center"/>
          </w:tcPr>
          <w:p w:rsidR="00000000" w:rsidDel="00000000" w:rsidP="00000000" w:rsidRDefault="00000000" w:rsidRPr="00000000" w14:paraId="000000AD">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0AE">
            <w:pPr>
              <w:jc w:val="center"/>
              <w:rPr>
                <w:b w:val="1"/>
              </w:rPr>
            </w:pPr>
            <w:r w:rsidDel="00000000" w:rsidR="00000000" w:rsidRPr="00000000">
              <w:rPr>
                <w:b w:val="1"/>
                <w:rtl w:val="0"/>
              </w:rPr>
              <w:t xml:space="preserve">TRAGUARDI DI ABILITÀ</w:t>
            </w:r>
          </w:p>
        </w:tc>
      </w:tr>
      <w:tr>
        <w:trPr>
          <w:cantSplit w:val="0"/>
          <w:trHeight w:val="1347" w:hRule="atLeast"/>
          <w:tblHeader w:val="0"/>
        </w:trPr>
        <w:tc>
          <w:tcPr/>
          <w:p w:rsidR="00000000" w:rsidDel="00000000" w:rsidP="00000000" w:rsidRDefault="00000000" w:rsidRPr="00000000" w14:paraId="000000A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frazione come operatore e come quoziente fra numeri naturali</w:t>
            </w:r>
          </w:p>
          <w:p w:rsidR="00000000" w:rsidDel="00000000" w:rsidP="00000000" w:rsidRDefault="00000000" w:rsidRPr="00000000" w14:paraId="000000B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regole per operare in Q</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una metodologia risolutiva di supporto per risolvere i problemi con le frazioni (anche geometrici)</w:t>
            </w:r>
          </w:p>
        </w:tc>
        <w:tc>
          <w:tcPr/>
          <w:p w:rsidR="00000000" w:rsidDel="00000000" w:rsidP="00000000" w:rsidRDefault="00000000" w:rsidRPr="00000000" w14:paraId="000000B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le frazioni come operatori sui numeri naturali e sulle grandezze</w:t>
            </w:r>
          </w:p>
          <w:p w:rsidR="00000000" w:rsidDel="00000000" w:rsidP="00000000" w:rsidRDefault="00000000" w:rsidRPr="00000000" w14:paraId="000000B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Classificare le frazioni</w:t>
            </w:r>
          </w:p>
          <w:p w:rsidR="00000000" w:rsidDel="00000000" w:rsidP="00000000" w:rsidRDefault="00000000" w:rsidRPr="00000000" w14:paraId="000000B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frazioni equivalenti; ridurre le frazioni ai minimi termini</w:t>
            </w:r>
          </w:p>
          <w:p w:rsidR="00000000" w:rsidDel="00000000" w:rsidP="00000000" w:rsidRDefault="00000000" w:rsidRPr="00000000" w14:paraId="000000B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Confrontare frazioni</w:t>
            </w:r>
          </w:p>
          <w:p w:rsidR="00000000" w:rsidDel="00000000" w:rsidP="00000000" w:rsidRDefault="00000000" w:rsidRPr="00000000" w14:paraId="000000B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Operare nell’insieme Q</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(addizione, sottrazione, moltiplicazione, divisione, elevamento a potenza)</w:t>
            </w:r>
          </w:p>
          <w:p w:rsidR="00000000" w:rsidDel="00000000" w:rsidP="00000000" w:rsidRDefault="00000000" w:rsidRPr="00000000" w14:paraId="000000B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espressioni con le frazioni     </w:t>
            </w:r>
          </w:p>
          <w:p w:rsidR="00000000" w:rsidDel="00000000" w:rsidP="00000000" w:rsidRDefault="00000000" w:rsidRPr="00000000" w14:paraId="000000B8">
            <w:pPr>
              <w:numPr>
                <w:ilvl w:val="0"/>
                <w:numId w:val="14"/>
              </w:numPr>
              <w:ind w:left="360" w:hanging="360"/>
              <w:rPr>
                <w:sz w:val="22"/>
                <w:szCs w:val="22"/>
              </w:rPr>
            </w:pPr>
            <w:r w:rsidDel="00000000" w:rsidR="00000000" w:rsidRPr="00000000">
              <w:rPr>
                <w:sz w:val="22"/>
                <w:szCs w:val="22"/>
                <w:rtl w:val="0"/>
              </w:rPr>
              <w:t xml:space="preserve">Risolvere problemi con le frazioni</w:t>
            </w:r>
          </w:p>
        </w:tc>
      </w:tr>
      <w:tr>
        <w:trPr>
          <w:cantSplit w:val="0"/>
          <w:trHeight w:val="637" w:hRule="atLeast"/>
          <w:tblHeader w:val="0"/>
        </w:trPr>
        <w:tc>
          <w:tcPr>
            <w:shd w:fill="dbe5f1" w:val="clear"/>
            <w:vAlign w:val="center"/>
          </w:tcPr>
          <w:p w:rsidR="00000000" w:rsidDel="00000000" w:rsidP="00000000" w:rsidRDefault="00000000" w:rsidRPr="00000000" w14:paraId="000000B9">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0BA">
            <w:pPr>
              <w:jc w:val="center"/>
              <w:rPr>
                <w:b w:val="1"/>
              </w:rPr>
            </w:pPr>
            <w:r w:rsidDel="00000000" w:rsidR="00000000" w:rsidRPr="00000000">
              <w:rPr>
                <w:b w:val="1"/>
                <w:rtl w:val="0"/>
              </w:rPr>
              <w:t xml:space="preserve">TEMPI</w:t>
            </w:r>
          </w:p>
        </w:tc>
      </w:tr>
      <w:tr>
        <w:trPr>
          <w:cantSplit w:val="0"/>
          <w:trHeight w:val="637" w:hRule="atLeast"/>
          <w:tblHeader w:val="0"/>
        </w:trPr>
        <w:tc>
          <w:tcPr>
            <w:shd w:fill="ffffff" w:val="clear"/>
            <w:vAlign w:val="center"/>
          </w:tcPr>
          <w:p w:rsidR="00000000" w:rsidDel="00000000" w:rsidP="00000000" w:rsidRDefault="00000000" w:rsidRPr="00000000" w14:paraId="000000B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le frazioni come operatori sui numeri naturali e sulle grandezze</w:t>
            </w:r>
          </w:p>
          <w:p w:rsidR="00000000" w:rsidDel="00000000" w:rsidP="00000000" w:rsidRDefault="00000000" w:rsidRPr="00000000" w14:paraId="000000B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frazioni proprie, improprie e apparenti</w:t>
            </w:r>
          </w:p>
          <w:p w:rsidR="00000000" w:rsidDel="00000000" w:rsidP="00000000" w:rsidRDefault="00000000" w:rsidRPr="00000000" w14:paraId="000000B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Eseguire semplici operazioni in Q</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anche aiutandosi con schemi guida</w:t>
            </w:r>
          </w:p>
          <w:p w:rsidR="00000000" w:rsidDel="00000000" w:rsidP="00000000" w:rsidRDefault="00000000" w:rsidRPr="00000000" w14:paraId="000000B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Effettuare operazioni con le frazioni</w:t>
            </w:r>
          </w:p>
          <w:p w:rsidR="00000000" w:rsidDel="00000000" w:rsidP="00000000" w:rsidRDefault="00000000" w:rsidRPr="00000000" w14:paraId="000000B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Risolvere semplici espressioni con le frazioni     </w:t>
            </w:r>
          </w:p>
          <w:p w:rsidR="00000000" w:rsidDel="00000000" w:rsidP="00000000" w:rsidRDefault="00000000" w:rsidRPr="00000000" w14:paraId="000000C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Rappresentare graficamente i dati dei problemi con le frazioni</w:t>
            </w:r>
          </w:p>
          <w:p w:rsidR="00000000" w:rsidDel="00000000" w:rsidP="00000000" w:rsidRDefault="00000000" w:rsidRPr="00000000" w14:paraId="000000C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semplici problemi diretti</w:t>
            </w:r>
            <w:r w:rsidDel="00000000" w:rsidR="00000000" w:rsidRPr="00000000">
              <w:rPr>
                <w:rtl w:val="0"/>
              </w:rPr>
            </w:r>
          </w:p>
        </w:tc>
        <w:tc>
          <w:tcPr>
            <w:shd w:fill="ffffff" w:val="clear"/>
            <w:vAlign w:val="center"/>
          </w:tcPr>
          <w:p w:rsidR="00000000" w:rsidDel="00000000" w:rsidP="00000000" w:rsidRDefault="00000000" w:rsidRPr="00000000" w14:paraId="000000C2">
            <w:pPr>
              <w:rPr>
                <w:sz w:val="22"/>
                <w:szCs w:val="22"/>
              </w:rPr>
            </w:pPr>
            <w:r w:rsidDel="00000000" w:rsidR="00000000" w:rsidRPr="00000000">
              <w:rPr>
                <w:sz w:val="22"/>
                <w:szCs w:val="22"/>
                <w:rtl w:val="0"/>
              </w:rPr>
              <w:t xml:space="preserve">Ottobre -Gennaio 30 ore </w:t>
            </w:r>
          </w:p>
          <w:p w:rsidR="00000000" w:rsidDel="00000000" w:rsidP="00000000" w:rsidRDefault="00000000" w:rsidRPr="00000000" w14:paraId="000000C3">
            <w:pPr>
              <w:jc w:val="center"/>
              <w:rPr>
                <w:b w:val="1"/>
                <w:sz w:val="22"/>
                <w:szCs w:val="22"/>
              </w:rPr>
            </w:pPr>
            <w:r w:rsidDel="00000000" w:rsidR="00000000" w:rsidRPr="00000000">
              <w:rPr>
                <w:rtl w:val="0"/>
              </w:rPr>
            </w:r>
          </w:p>
        </w:tc>
      </w:tr>
    </w:tbl>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82"/>
        <w:gridCol w:w="4812"/>
        <w:tblGridChange w:id="0">
          <w:tblGrid>
            <w:gridCol w:w="5382"/>
            <w:gridCol w:w="4812"/>
          </w:tblGrid>
        </w:tblGridChange>
      </w:tblGrid>
      <w:tr>
        <w:trPr>
          <w:cantSplit w:val="0"/>
          <w:trHeight w:val="552" w:hRule="atLeast"/>
          <w:tblHeader w:val="0"/>
        </w:trPr>
        <w:tc>
          <w:tcPr>
            <w:gridSpan w:val="2"/>
            <w:vAlign w:val="center"/>
          </w:tcPr>
          <w:p w:rsidR="00000000" w:rsidDel="00000000" w:rsidP="00000000" w:rsidRDefault="00000000" w:rsidRPr="00000000" w14:paraId="000000C7">
            <w:pPr>
              <w:jc w:val="center"/>
              <w:rPr>
                <w:b w:val="1"/>
              </w:rPr>
            </w:pPr>
            <w:r w:rsidDel="00000000" w:rsidR="00000000" w:rsidRPr="00000000">
              <w:rPr>
                <w:b w:val="1"/>
                <w:rtl w:val="0"/>
              </w:rPr>
              <w:t xml:space="preserve">UNITÀ DI APPRENDIMENTO n° 3: i numeri razionali</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0C9">
            <w:pPr>
              <w:jc w:val="center"/>
              <w:rPr>
                <w:b w:val="1"/>
              </w:rPr>
            </w:pPr>
            <w:r w:rsidDel="00000000" w:rsidR="00000000" w:rsidRPr="00000000">
              <w:rPr>
                <w:b w:val="1"/>
                <w:rtl w:val="0"/>
              </w:rPr>
              <w:t xml:space="preserve">TRAGUARDI DI COMPETENZA</w:t>
            </w:r>
          </w:p>
        </w:tc>
      </w:tr>
      <w:tr>
        <w:trPr>
          <w:cantSplit w:val="0"/>
          <w:trHeight w:val="709" w:hRule="atLeast"/>
          <w:tblHeader w:val="0"/>
        </w:trPr>
        <w:tc>
          <w:tcPr>
            <w:gridSpan w:val="2"/>
            <w:vAlign w:val="center"/>
          </w:tcPr>
          <w:p w:rsidR="00000000" w:rsidDel="00000000" w:rsidP="00000000" w:rsidRDefault="00000000" w:rsidRPr="00000000" w14:paraId="000000CB">
            <w:pPr>
              <w:widowControl w:val="0"/>
              <w:numPr>
                <w:ilvl w:val="0"/>
                <w:numId w:val="12"/>
              </w:numPr>
              <w:spacing w:line="276" w:lineRule="auto"/>
              <w:ind w:left="720" w:hanging="360"/>
              <w:rPr/>
            </w:pPr>
            <w:r w:rsidDel="00000000" w:rsidR="00000000" w:rsidRPr="00000000">
              <w:rPr>
                <w:rtl w:val="0"/>
              </w:rPr>
              <w:t xml:space="preserve">Utilizzare con sicurezza le tecniche e le procedure del calcolo aritmetico e algebrico, scritto e mentale, anche con riferimento a contesti reali.</w:t>
            </w:r>
          </w:p>
        </w:tc>
      </w:tr>
      <w:tr>
        <w:trPr>
          <w:cantSplit w:val="0"/>
          <w:trHeight w:val="548" w:hRule="atLeast"/>
          <w:tblHeader w:val="0"/>
        </w:trPr>
        <w:tc>
          <w:tcPr>
            <w:gridSpan w:val="2"/>
            <w:shd w:fill="dbe5f1" w:val="clear"/>
            <w:vAlign w:val="center"/>
          </w:tcPr>
          <w:p w:rsidR="00000000" w:rsidDel="00000000" w:rsidP="00000000" w:rsidRDefault="00000000" w:rsidRPr="00000000" w14:paraId="000000CD">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551" w:hRule="atLeast"/>
          <w:tblHeader w:val="0"/>
        </w:trPr>
        <w:tc>
          <w:tcPr>
            <w:gridSpan w:val="2"/>
            <w:vAlign w:val="center"/>
          </w:tcPr>
          <w:p w:rsidR="00000000" w:rsidDel="00000000" w:rsidP="00000000" w:rsidRDefault="00000000" w:rsidRPr="00000000" w14:paraId="000000CF">
            <w:pPr>
              <w:numPr>
                <w:ilvl w:val="0"/>
                <w:numId w:val="31"/>
              </w:numPr>
              <w:ind w:left="360" w:hanging="360"/>
              <w:rPr/>
            </w:pPr>
            <w:r w:rsidDel="00000000" w:rsidR="00000000" w:rsidRPr="00000000">
              <w:rPr>
                <w:rtl w:val="0"/>
              </w:rPr>
              <w:t xml:space="preserve">Eseguire addizioni, sottrazioni, moltiplicazioni, divisioni, ordinamenti e confronti tra i numeri conosciuti (numeri naturali, numeri interi, frazioni e numeri decimali), quando possibile a mente oppure utilizzando gli usuali algoritmi scritti, le calcolatrici e i fogli di calcolo e valutando quale strumento può essere più opportuno. </w:t>
            </w:r>
          </w:p>
          <w:p w:rsidR="00000000" w:rsidDel="00000000" w:rsidP="00000000" w:rsidRDefault="00000000" w:rsidRPr="00000000" w14:paraId="000000D0">
            <w:pPr>
              <w:numPr>
                <w:ilvl w:val="0"/>
                <w:numId w:val="31"/>
              </w:numPr>
              <w:ind w:left="360" w:hanging="360"/>
              <w:rPr/>
            </w:pPr>
            <w:r w:rsidDel="00000000" w:rsidR="00000000" w:rsidRPr="00000000">
              <w:rPr>
                <w:rtl w:val="0"/>
              </w:rPr>
              <w:t xml:space="preserve">Dare stime approssimate per il risultato di una operazione e controllare la plausibilità di un calcolo. </w:t>
            </w:r>
          </w:p>
          <w:p w:rsidR="00000000" w:rsidDel="00000000" w:rsidP="00000000" w:rsidRDefault="00000000" w:rsidRPr="00000000" w14:paraId="000000D1">
            <w:pPr>
              <w:numPr>
                <w:ilvl w:val="0"/>
                <w:numId w:val="31"/>
              </w:numPr>
              <w:ind w:left="360" w:hanging="360"/>
              <w:rPr/>
            </w:pPr>
            <w:r w:rsidDel="00000000" w:rsidR="00000000" w:rsidRPr="00000000">
              <w:rPr>
                <w:rtl w:val="0"/>
              </w:rPr>
              <w:t xml:space="preserve">Rappresentare i numeri conosciuti sulla retta. </w:t>
            </w:r>
          </w:p>
          <w:p w:rsidR="00000000" w:rsidDel="00000000" w:rsidP="00000000" w:rsidRDefault="00000000" w:rsidRPr="00000000" w14:paraId="000000D2">
            <w:pPr>
              <w:numPr>
                <w:ilvl w:val="0"/>
                <w:numId w:val="31"/>
              </w:numPr>
              <w:ind w:left="360" w:hanging="360"/>
              <w:jc w:val="both"/>
              <w:rPr/>
            </w:pPr>
            <w:r w:rsidDel="00000000" w:rsidR="00000000" w:rsidRPr="00000000">
              <w:rPr>
                <w:rtl w:val="0"/>
              </w:rPr>
              <w:t xml:space="preserve">Utilizzare il concetto di rapporto fra numeri o misure ed esprimerlo sia nella forma decimale, sia mediante frazione.</w:t>
            </w:r>
          </w:p>
          <w:p w:rsidR="00000000" w:rsidDel="00000000" w:rsidP="00000000" w:rsidRDefault="00000000" w:rsidRPr="00000000" w14:paraId="000000D3">
            <w:pPr>
              <w:numPr>
                <w:ilvl w:val="0"/>
                <w:numId w:val="31"/>
              </w:numPr>
              <w:ind w:left="360" w:hanging="360"/>
              <w:jc w:val="both"/>
              <w:rPr/>
            </w:pPr>
            <w:r w:rsidDel="00000000" w:rsidR="00000000" w:rsidRPr="00000000">
              <w:rPr>
                <w:rtl w:val="0"/>
              </w:rPr>
              <w:t xml:space="preserve">Utilizzare frazioni equivalenti e numeri decimali per denotare uno stesso numero razionale in diversi modi, essendo consapevoli di vantaggi e svantaggi delle diverse rappresentazioni.</w:t>
            </w:r>
          </w:p>
          <w:p w:rsidR="00000000" w:rsidDel="00000000" w:rsidP="00000000" w:rsidRDefault="00000000" w:rsidRPr="00000000" w14:paraId="000000D4">
            <w:pPr>
              <w:numPr>
                <w:ilvl w:val="0"/>
                <w:numId w:val="31"/>
              </w:numPr>
              <w:ind w:left="360" w:hanging="360"/>
              <w:jc w:val="both"/>
              <w:rPr/>
            </w:pPr>
            <w:r w:rsidDel="00000000" w:rsidR="00000000" w:rsidRPr="00000000">
              <w:rPr>
                <w:rtl w:val="0"/>
              </w:rPr>
              <w:t xml:space="preserve">Sapere che non si può trovare una frazione o un numero decimale che elevato al quadrato dà 2, o altri numeri interi.</w:t>
            </w:r>
          </w:p>
          <w:p w:rsidR="00000000" w:rsidDel="00000000" w:rsidP="00000000" w:rsidRDefault="00000000" w:rsidRPr="00000000" w14:paraId="000000D5">
            <w:pPr>
              <w:numPr>
                <w:ilvl w:val="0"/>
                <w:numId w:val="31"/>
              </w:numPr>
              <w:ind w:left="360" w:hanging="360"/>
              <w:rPr/>
            </w:pPr>
            <w:r w:rsidDel="00000000" w:rsidR="00000000" w:rsidRPr="00000000">
              <w:rPr>
                <w:rtl w:val="0"/>
              </w:rPr>
              <w:t xml:space="preserve">Interpretare, costruire e trasformare formule che contengono lettere per esprimere in forma generale relazioni e proprietà. </w:t>
            </w:r>
          </w:p>
          <w:p w:rsidR="00000000" w:rsidDel="00000000" w:rsidP="00000000" w:rsidRDefault="00000000" w:rsidRPr="00000000" w14:paraId="000000D6">
            <w:pPr>
              <w:ind w:left="360" w:firstLine="0"/>
              <w:rPr/>
            </w:pPr>
            <w:r w:rsidDel="00000000" w:rsidR="00000000" w:rsidRPr="00000000">
              <w:rPr>
                <w:rtl w:val="0"/>
              </w:rPr>
            </w:r>
          </w:p>
        </w:tc>
      </w:tr>
      <w:tr>
        <w:trPr>
          <w:cantSplit w:val="0"/>
          <w:trHeight w:val="459" w:hRule="atLeast"/>
          <w:tblHeader w:val="0"/>
        </w:trPr>
        <w:tc>
          <w:tcPr>
            <w:shd w:fill="dbe5f1" w:val="clear"/>
            <w:vAlign w:val="center"/>
          </w:tcPr>
          <w:p w:rsidR="00000000" w:rsidDel="00000000" w:rsidP="00000000" w:rsidRDefault="00000000" w:rsidRPr="00000000" w14:paraId="000000D8">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0D9">
            <w:pPr>
              <w:jc w:val="center"/>
              <w:rPr>
                <w:b w:val="1"/>
              </w:rPr>
            </w:pPr>
            <w:r w:rsidDel="00000000" w:rsidR="00000000" w:rsidRPr="00000000">
              <w:rPr>
                <w:b w:val="1"/>
                <w:rtl w:val="0"/>
              </w:rPr>
              <w:t xml:space="preserve">TRAGUARDI DI ABILITÀ</w:t>
            </w:r>
          </w:p>
        </w:tc>
      </w:tr>
      <w:tr>
        <w:trPr>
          <w:cantSplit w:val="0"/>
          <w:trHeight w:val="1347" w:hRule="atLeast"/>
          <w:tblHeader w:val="0"/>
        </w:trPr>
        <w:tc>
          <w:tcPr/>
          <w:p w:rsidR="00000000" w:rsidDel="00000000" w:rsidP="00000000" w:rsidRDefault="00000000" w:rsidRPr="00000000" w14:paraId="000000D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numero decimale limitato e numero decimale illimitato periodico e non periodico</w:t>
            </w:r>
          </w:p>
          <w:p w:rsidR="00000000" w:rsidDel="00000000" w:rsidP="00000000" w:rsidRDefault="00000000" w:rsidRPr="00000000" w14:paraId="000000D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frazione generatrice di numeri decimali</w:t>
            </w:r>
          </w:p>
          <w:p w:rsidR="00000000" w:rsidDel="00000000" w:rsidP="00000000" w:rsidRDefault="00000000" w:rsidRPr="00000000" w14:paraId="000000D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regole per l’approssimazione per difetto e per eccesso</w:t>
            </w:r>
          </w:p>
        </w:tc>
        <w:tc>
          <w:tcPr/>
          <w:p w:rsidR="00000000" w:rsidDel="00000000" w:rsidP="00000000" w:rsidRDefault="00000000" w:rsidRPr="00000000" w14:paraId="000000D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Trasformare un numero decimale in frazione e viceversa</w:t>
            </w:r>
          </w:p>
          <w:p w:rsidR="00000000" w:rsidDel="00000000" w:rsidP="00000000" w:rsidRDefault="00000000" w:rsidRPr="00000000" w14:paraId="000000D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Trovare la frazione generatrice di numeri periodici seguendo le indicazioni dell’algoritmo (cenni)</w:t>
            </w:r>
          </w:p>
          <w:p w:rsidR="00000000" w:rsidDel="00000000" w:rsidP="00000000" w:rsidRDefault="00000000" w:rsidRPr="00000000" w14:paraId="000000DF">
            <w:pPr>
              <w:numPr>
                <w:ilvl w:val="0"/>
                <w:numId w:val="29"/>
              </w:numPr>
              <w:ind w:left="360" w:hanging="360"/>
              <w:rPr>
                <w:sz w:val="22"/>
                <w:szCs w:val="22"/>
              </w:rPr>
            </w:pPr>
            <w:r w:rsidDel="00000000" w:rsidR="00000000" w:rsidRPr="00000000">
              <w:rPr>
                <w:sz w:val="22"/>
                <w:szCs w:val="22"/>
                <w:rtl w:val="0"/>
              </w:rPr>
              <w:t xml:space="preserve">Effettuare approssimazioni per difetto e per eccesso</w:t>
            </w:r>
          </w:p>
        </w:tc>
      </w:tr>
      <w:tr>
        <w:trPr>
          <w:cantSplit w:val="0"/>
          <w:trHeight w:val="637" w:hRule="atLeast"/>
          <w:tblHeader w:val="0"/>
        </w:trPr>
        <w:tc>
          <w:tcPr>
            <w:shd w:fill="dbe5f1" w:val="clear"/>
            <w:vAlign w:val="center"/>
          </w:tcPr>
          <w:p w:rsidR="00000000" w:rsidDel="00000000" w:rsidP="00000000" w:rsidRDefault="00000000" w:rsidRPr="00000000" w14:paraId="000000E0">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0E1">
            <w:pPr>
              <w:jc w:val="center"/>
              <w:rPr>
                <w:b w:val="1"/>
              </w:rPr>
            </w:pPr>
            <w:r w:rsidDel="00000000" w:rsidR="00000000" w:rsidRPr="00000000">
              <w:rPr>
                <w:b w:val="1"/>
                <w:rtl w:val="0"/>
              </w:rPr>
              <w:t xml:space="preserve">TEMPI</w:t>
            </w:r>
          </w:p>
        </w:tc>
      </w:tr>
      <w:tr>
        <w:trPr>
          <w:cantSplit w:val="0"/>
          <w:trHeight w:val="637" w:hRule="atLeast"/>
          <w:tblHeader w:val="0"/>
        </w:trPr>
        <w:tc>
          <w:tcPr>
            <w:shd w:fill="ffffff" w:val="clear"/>
            <w:vAlign w:val="center"/>
          </w:tcPr>
          <w:p w:rsidR="00000000" w:rsidDel="00000000" w:rsidP="00000000" w:rsidRDefault="00000000" w:rsidRPr="00000000" w14:paraId="000000E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frazione generatrice di numeri decimali </w:t>
            </w:r>
          </w:p>
          <w:p w:rsidR="00000000" w:rsidDel="00000000" w:rsidP="00000000" w:rsidRDefault="00000000" w:rsidRPr="00000000" w14:paraId="000000E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regole per l’approssimazione per difetto e per eccesso </w:t>
            </w:r>
          </w:p>
          <w:p w:rsidR="00000000" w:rsidDel="00000000" w:rsidP="00000000" w:rsidRDefault="00000000" w:rsidRPr="00000000" w14:paraId="000000E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Trasformare un numero decimale in frazione e viceversa</w:t>
            </w:r>
          </w:p>
          <w:p w:rsidR="00000000" w:rsidDel="00000000" w:rsidP="00000000" w:rsidRDefault="00000000" w:rsidRPr="00000000" w14:paraId="000000E5">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valore di semplici espressioni con numeri razionali </w:t>
            </w:r>
          </w:p>
          <w:p w:rsidR="00000000" w:rsidDel="00000000" w:rsidP="00000000" w:rsidRDefault="00000000" w:rsidRPr="00000000" w14:paraId="000000E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0Effettuare approssimazioni per difetto e per eccesso</w:t>
            </w:r>
            <w:r w:rsidDel="00000000" w:rsidR="00000000" w:rsidRPr="00000000">
              <w:rPr>
                <w:rtl w:val="0"/>
              </w:rPr>
            </w:r>
          </w:p>
        </w:tc>
        <w:tc>
          <w:tcPr>
            <w:shd w:fill="ffffff" w:val="clear"/>
            <w:vAlign w:val="center"/>
          </w:tcPr>
          <w:p w:rsidR="00000000" w:rsidDel="00000000" w:rsidP="00000000" w:rsidRDefault="00000000" w:rsidRPr="00000000" w14:paraId="000000E7">
            <w:pPr>
              <w:jc w:val="center"/>
              <w:rPr>
                <w:b w:val="1"/>
                <w:sz w:val="22"/>
                <w:szCs w:val="22"/>
              </w:rPr>
            </w:pPr>
            <w:r w:rsidDel="00000000" w:rsidR="00000000" w:rsidRPr="00000000">
              <w:rPr>
                <w:sz w:val="22"/>
                <w:szCs w:val="22"/>
                <w:rtl w:val="0"/>
              </w:rPr>
              <w:t xml:space="preserve">Febbraio 5 ore</w:t>
            </w:r>
            <w:r w:rsidDel="00000000" w:rsidR="00000000" w:rsidRPr="00000000">
              <w:rPr>
                <w:rtl w:val="0"/>
              </w:rPr>
            </w:r>
          </w:p>
        </w:tc>
      </w:tr>
    </w:tbl>
    <w:p w:rsidR="00000000" w:rsidDel="00000000" w:rsidP="00000000" w:rsidRDefault="00000000" w:rsidRPr="00000000" w14:paraId="000000E8">
      <w:pPr>
        <w:rPr/>
      </w:pPr>
      <w:r w:rsidDel="00000000" w:rsidR="00000000" w:rsidRPr="00000000">
        <w:br w:type="page"/>
      </w:r>
      <w:r w:rsidDel="00000000" w:rsidR="00000000" w:rsidRPr="00000000">
        <w:rPr>
          <w:rtl w:val="0"/>
        </w:rPr>
      </w:r>
    </w:p>
    <w:tbl>
      <w:tblPr>
        <w:tblStyle w:val="Table5"/>
        <w:tblW w:w="103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98"/>
        <w:gridCol w:w="5096"/>
        <w:gridCol w:w="113"/>
        <w:tblGridChange w:id="0">
          <w:tblGrid>
            <w:gridCol w:w="5098"/>
            <w:gridCol w:w="5096"/>
            <w:gridCol w:w="113"/>
          </w:tblGrid>
        </w:tblGridChange>
      </w:tblGrid>
      <w:tr>
        <w:trPr>
          <w:cantSplit w:val="0"/>
          <w:trHeight w:val="552" w:hRule="atLeast"/>
          <w:tblHeader w:val="0"/>
        </w:trPr>
        <w:tc>
          <w:tcPr>
            <w:gridSpan w:val="2"/>
            <w:vAlign w:val="center"/>
          </w:tcPr>
          <w:p w:rsidR="00000000" w:rsidDel="00000000" w:rsidP="00000000" w:rsidRDefault="00000000" w:rsidRPr="00000000" w14:paraId="000000E9">
            <w:pPr>
              <w:jc w:val="center"/>
              <w:rPr>
                <w:b w:val="1"/>
              </w:rPr>
            </w:pPr>
            <w:r w:rsidDel="00000000" w:rsidR="00000000" w:rsidRPr="00000000">
              <w:rPr>
                <w:b w:val="1"/>
                <w:rtl w:val="0"/>
              </w:rPr>
              <w:t xml:space="preserve">UNITÀ DI APPRENDIMENTO n° 4: l’estrazione di radice (da associare alla geometria – area del quadrato)</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0EB">
            <w:pPr>
              <w:jc w:val="center"/>
              <w:rPr>
                <w:b w:val="1"/>
              </w:rPr>
            </w:pPr>
            <w:r w:rsidDel="00000000" w:rsidR="00000000" w:rsidRPr="00000000">
              <w:rPr>
                <w:b w:val="1"/>
                <w:rtl w:val="0"/>
              </w:rPr>
              <w:t xml:space="preserve">TRAGUARDI DI COMPETENZA</w:t>
            </w:r>
          </w:p>
        </w:tc>
      </w:tr>
      <w:tr>
        <w:trPr>
          <w:cantSplit w:val="0"/>
          <w:trHeight w:val="709" w:hRule="atLeast"/>
          <w:tblHeader w:val="0"/>
        </w:trPr>
        <w:tc>
          <w:tcPr>
            <w:gridSpan w:val="2"/>
            <w:vAlign w:val="center"/>
          </w:tcPr>
          <w:p w:rsidR="00000000" w:rsidDel="00000000" w:rsidP="00000000" w:rsidRDefault="00000000" w:rsidRPr="00000000" w14:paraId="000000ED">
            <w:pPr>
              <w:widowControl w:val="0"/>
              <w:numPr>
                <w:ilvl w:val="0"/>
                <w:numId w:val="12"/>
              </w:numPr>
              <w:spacing w:line="276" w:lineRule="auto"/>
              <w:ind w:left="720" w:hanging="360"/>
              <w:rPr/>
            </w:pPr>
            <w:r w:rsidDel="00000000" w:rsidR="00000000" w:rsidRPr="00000000">
              <w:rPr>
                <w:rtl w:val="0"/>
              </w:rPr>
              <w:t xml:space="preserve">Utilizzare con sicurezza le tecniche e le procedure del calcolo aritmetico e algebrico, scritto e mentale, anche con riferimento a contesti reali.</w:t>
            </w:r>
          </w:p>
        </w:tc>
      </w:tr>
      <w:tr>
        <w:trPr>
          <w:cantSplit w:val="0"/>
          <w:trHeight w:val="548" w:hRule="atLeast"/>
          <w:tblHeader w:val="0"/>
        </w:trPr>
        <w:tc>
          <w:tcPr>
            <w:gridSpan w:val="2"/>
            <w:shd w:fill="dbe5f1" w:val="clear"/>
            <w:vAlign w:val="center"/>
          </w:tcPr>
          <w:p w:rsidR="00000000" w:rsidDel="00000000" w:rsidP="00000000" w:rsidRDefault="00000000" w:rsidRPr="00000000" w14:paraId="000000EF">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1549" w:hRule="atLeast"/>
          <w:tblHeader w:val="0"/>
        </w:trPr>
        <w:tc>
          <w:tcPr>
            <w:gridSpan w:val="2"/>
            <w:vAlign w:val="center"/>
          </w:tcPr>
          <w:p w:rsidR="00000000" w:rsidDel="00000000" w:rsidP="00000000" w:rsidRDefault="00000000" w:rsidRPr="00000000" w14:paraId="000000F1">
            <w:pPr>
              <w:numPr>
                <w:ilvl w:val="0"/>
                <w:numId w:val="31"/>
              </w:numPr>
              <w:ind w:left="360" w:hanging="360"/>
              <w:rPr/>
            </w:pPr>
            <w:r w:rsidDel="00000000" w:rsidR="00000000" w:rsidRPr="00000000">
              <w:rPr>
                <w:rtl w:val="0"/>
              </w:rPr>
              <w:t xml:space="preserve">Eseguire addizioni, sottrazioni, moltiplicazioni, divisioni, ordinamenti e confronti tra i numeri conosciuti (numeri naturali, numeri interi, frazioni e numeri decimali), quando possibile a mente oppure utilizzando gli usuali algoritmi scritti, le calcolatrici e i fogli di calcolo e valutando quale strumento può essere più opportuno. </w:t>
            </w:r>
          </w:p>
          <w:p w:rsidR="00000000" w:rsidDel="00000000" w:rsidP="00000000" w:rsidRDefault="00000000" w:rsidRPr="00000000" w14:paraId="000000F2">
            <w:pPr>
              <w:numPr>
                <w:ilvl w:val="0"/>
                <w:numId w:val="31"/>
              </w:numPr>
              <w:ind w:left="360" w:hanging="360"/>
              <w:rPr/>
            </w:pPr>
            <w:r w:rsidDel="00000000" w:rsidR="00000000" w:rsidRPr="00000000">
              <w:rPr>
                <w:rtl w:val="0"/>
              </w:rPr>
              <w:t xml:space="preserve">Dare stime approssimate per il risultato di una operazione e controllare la plausibilità di un calcolo. </w:t>
            </w:r>
          </w:p>
          <w:p w:rsidR="00000000" w:rsidDel="00000000" w:rsidP="00000000" w:rsidRDefault="00000000" w:rsidRPr="00000000" w14:paraId="000000F3">
            <w:pPr>
              <w:numPr>
                <w:ilvl w:val="0"/>
                <w:numId w:val="31"/>
              </w:numPr>
              <w:ind w:left="360" w:hanging="360"/>
              <w:rPr/>
            </w:pPr>
            <w:r w:rsidDel="00000000" w:rsidR="00000000" w:rsidRPr="00000000">
              <w:rPr>
                <w:rtl w:val="0"/>
              </w:rPr>
              <w:t xml:space="preserve">Rappresentare i numeri conosciuti sulla retta. </w:t>
            </w:r>
          </w:p>
          <w:p w:rsidR="00000000" w:rsidDel="00000000" w:rsidP="00000000" w:rsidRDefault="00000000" w:rsidRPr="00000000" w14:paraId="000000F4">
            <w:pPr>
              <w:numPr>
                <w:ilvl w:val="0"/>
                <w:numId w:val="31"/>
              </w:numPr>
              <w:ind w:left="360" w:hanging="360"/>
              <w:rPr/>
            </w:pPr>
            <w:r w:rsidDel="00000000" w:rsidR="00000000" w:rsidRPr="00000000">
              <w:rPr>
                <w:rtl w:val="0"/>
              </w:rPr>
              <w:t xml:space="preserve">Conoscere la radice quadrata come operatore inverso dell’elevamento al quadrato. </w:t>
            </w:r>
          </w:p>
          <w:p w:rsidR="00000000" w:rsidDel="00000000" w:rsidP="00000000" w:rsidRDefault="00000000" w:rsidRPr="00000000" w14:paraId="000000F5">
            <w:pPr>
              <w:numPr>
                <w:ilvl w:val="0"/>
                <w:numId w:val="31"/>
              </w:numPr>
              <w:ind w:left="360" w:hanging="360"/>
              <w:rPr/>
            </w:pPr>
            <w:r w:rsidDel="00000000" w:rsidR="00000000" w:rsidRPr="00000000">
              <w:rPr>
                <w:rtl w:val="0"/>
              </w:rPr>
              <w:t xml:space="preserve">Dare stime della radice quadrata utilizzando solo la moltiplicazione. </w:t>
            </w:r>
          </w:p>
          <w:p w:rsidR="00000000" w:rsidDel="00000000" w:rsidP="00000000" w:rsidRDefault="00000000" w:rsidRPr="00000000" w14:paraId="000000F6">
            <w:pPr>
              <w:numPr>
                <w:ilvl w:val="0"/>
                <w:numId w:val="31"/>
              </w:numPr>
              <w:ind w:left="360" w:hanging="360"/>
              <w:rPr/>
            </w:pPr>
            <w:r w:rsidDel="00000000" w:rsidR="00000000" w:rsidRPr="00000000">
              <w:rPr>
                <w:rtl w:val="0"/>
              </w:rPr>
              <w:t xml:space="preserve">Interpretare, costruire e trasformare formule che contengono lettere per esprimere in forma generale relazioni e proprietà. </w:t>
            </w:r>
          </w:p>
        </w:tc>
      </w:tr>
      <w:tr>
        <w:trPr>
          <w:cantSplit w:val="0"/>
          <w:trHeight w:val="459" w:hRule="atLeast"/>
          <w:tblHeader w:val="0"/>
        </w:trPr>
        <w:tc>
          <w:tcPr>
            <w:shd w:fill="dbe5f1" w:val="clear"/>
            <w:vAlign w:val="center"/>
          </w:tcPr>
          <w:p w:rsidR="00000000" w:rsidDel="00000000" w:rsidP="00000000" w:rsidRDefault="00000000" w:rsidRPr="00000000" w14:paraId="000000F8">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0F9">
            <w:pPr>
              <w:jc w:val="center"/>
              <w:rPr>
                <w:b w:val="1"/>
              </w:rPr>
            </w:pPr>
            <w:r w:rsidDel="00000000" w:rsidR="00000000" w:rsidRPr="00000000">
              <w:rPr>
                <w:b w:val="1"/>
                <w:rtl w:val="0"/>
              </w:rPr>
              <w:t xml:space="preserve">TRAGUARDI DI ABILITÀ</w:t>
            </w:r>
          </w:p>
        </w:tc>
      </w:tr>
      <w:tr>
        <w:trPr>
          <w:cantSplit w:val="0"/>
          <w:trHeight w:val="1347" w:hRule="atLeast"/>
          <w:tblHeader w:val="0"/>
        </w:trPr>
        <w:tc>
          <w:tcPr/>
          <w:p w:rsidR="00000000" w:rsidDel="00000000" w:rsidP="00000000" w:rsidRDefault="00000000" w:rsidRPr="00000000" w14:paraId="000000F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Acquisire il concetto di estrazione di radice come operazione inversa dell’elevamento a potenza  e le sue proprietà</w:t>
            </w:r>
          </w:p>
          <w:p w:rsidR="00000000" w:rsidDel="00000000" w:rsidP="00000000" w:rsidRDefault="00000000" w:rsidRPr="00000000" w14:paraId="000000F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simbologia e i termini della radice  di un numero</w:t>
            </w:r>
          </w:p>
          <w:p w:rsidR="00000000" w:rsidDel="00000000" w:rsidP="00000000" w:rsidRDefault="00000000" w:rsidRPr="00000000" w14:paraId="000000F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radice quadrata esatta ed approssimata</w:t>
            </w:r>
          </w:p>
          <w:p w:rsidR="00000000" w:rsidDel="00000000" w:rsidP="00000000" w:rsidRDefault="00000000" w:rsidRPr="00000000" w14:paraId="000000F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Approfondire il significato di operazione approssimata e di approssimazione per eccesso e per difetto di un numero decimale</w:t>
            </w:r>
          </w:p>
          <w:p w:rsidR="00000000" w:rsidDel="00000000" w:rsidP="00000000" w:rsidRDefault="00000000" w:rsidRPr="00000000" w14:paraId="000000F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numero irrazionale come numero decimale illimitato non periodico</w:t>
            </w:r>
          </w:p>
        </w:tc>
        <w:tc>
          <w:tcPr/>
          <w:p w:rsidR="00000000" w:rsidDel="00000000" w:rsidP="00000000" w:rsidRDefault="00000000" w:rsidRPr="00000000" w14:paraId="000000F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la radice quadrata di un numero con l’uso delle tavole numeriche</w:t>
            </w:r>
          </w:p>
          <w:p w:rsidR="00000000" w:rsidDel="00000000" w:rsidP="00000000" w:rsidRDefault="00000000" w:rsidRPr="00000000" w14:paraId="0000010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in modo approssimato per difetto o per eccesso la radice quadrata di numeri interi, di numeri decimali o di frazioni, utilizzando gli strumenti opportuni</w:t>
            </w:r>
          </w:p>
          <w:p w:rsidR="00000000" w:rsidDel="00000000" w:rsidP="00000000" w:rsidRDefault="00000000" w:rsidRPr="00000000" w14:paraId="0000010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 numeri che non possono essere quadrati</w:t>
            </w:r>
          </w:p>
          <w:p w:rsidR="00000000" w:rsidDel="00000000" w:rsidP="00000000" w:rsidRDefault="00000000" w:rsidRPr="00000000" w14:paraId="00000102">
            <w:pPr>
              <w:numPr>
                <w:ilvl w:val="0"/>
                <w:numId w:val="32"/>
              </w:numPr>
              <w:ind w:left="360" w:hanging="360"/>
              <w:rPr>
                <w:sz w:val="22"/>
                <w:szCs w:val="22"/>
              </w:rPr>
            </w:pPr>
            <w:r w:rsidDel="00000000" w:rsidR="00000000" w:rsidRPr="00000000">
              <w:rPr>
                <w:sz w:val="22"/>
                <w:szCs w:val="22"/>
                <w:rtl w:val="0"/>
              </w:rPr>
              <w:t xml:space="preserve">Applicare le proprietà delle radici quadrate (cenni)</w:t>
            </w:r>
          </w:p>
        </w:tc>
      </w:tr>
      <w:tr>
        <w:trPr>
          <w:cantSplit w:val="0"/>
          <w:trHeight w:val="637" w:hRule="atLeast"/>
          <w:tblHeader w:val="0"/>
        </w:trPr>
        <w:tc>
          <w:tcPr>
            <w:shd w:fill="dbe5f1" w:val="clear"/>
            <w:vAlign w:val="center"/>
          </w:tcPr>
          <w:p w:rsidR="00000000" w:rsidDel="00000000" w:rsidP="00000000" w:rsidRDefault="00000000" w:rsidRPr="00000000" w14:paraId="00000103">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104">
            <w:pPr>
              <w:jc w:val="center"/>
              <w:rPr>
                <w:b w:val="1"/>
              </w:rPr>
            </w:pPr>
            <w:r w:rsidDel="00000000" w:rsidR="00000000" w:rsidRPr="00000000">
              <w:rPr>
                <w:b w:val="1"/>
                <w:rtl w:val="0"/>
              </w:rPr>
              <w:t xml:space="preserve">TEMPI</w:t>
            </w:r>
          </w:p>
        </w:tc>
      </w:tr>
      <w:tr>
        <w:trPr>
          <w:cantSplit w:val="0"/>
          <w:trHeight w:val="637" w:hRule="atLeast"/>
          <w:tblHeader w:val="0"/>
        </w:trPr>
        <w:tc>
          <w:tcPr>
            <w:shd w:fill="ffffff" w:val="clear"/>
            <w:vAlign w:val="center"/>
          </w:tcPr>
          <w:p w:rsidR="00000000" w:rsidDel="00000000" w:rsidP="00000000" w:rsidRDefault="00000000" w:rsidRPr="00000000" w14:paraId="0000010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simbologia e scrittura della radice quadrata di un numero</w:t>
            </w:r>
          </w:p>
          <w:p w:rsidR="00000000" w:rsidDel="00000000" w:rsidP="00000000" w:rsidRDefault="00000000" w:rsidRPr="00000000" w14:paraId="0000010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radice quadrata esatta </w:t>
            </w:r>
          </w:p>
          <w:p w:rsidR="00000000" w:rsidDel="00000000" w:rsidP="00000000" w:rsidRDefault="00000000" w:rsidRPr="00000000" w14:paraId="0000010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Estrarre la radice quadrata di quadrati perfetti</w:t>
            </w:r>
          </w:p>
          <w:p w:rsidR="00000000" w:rsidDel="00000000" w:rsidP="00000000" w:rsidRDefault="00000000" w:rsidRPr="00000000" w14:paraId="0000010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valore di semplici espressioni con radici quadrate</w:t>
            </w: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gridSpan w:val="2"/>
            <w:shd w:fill="ffffff" w:val="clear"/>
            <w:vAlign w:val="center"/>
          </w:tcPr>
          <w:p w:rsidR="00000000" w:rsidDel="00000000" w:rsidP="00000000" w:rsidRDefault="00000000" w:rsidRPr="00000000" w14:paraId="0000010A">
            <w:pPr>
              <w:rPr>
                <w:sz w:val="22"/>
                <w:szCs w:val="22"/>
              </w:rPr>
            </w:pPr>
            <w:r w:rsidDel="00000000" w:rsidR="00000000" w:rsidRPr="00000000">
              <w:rPr>
                <w:sz w:val="22"/>
                <w:szCs w:val="22"/>
                <w:rtl w:val="0"/>
              </w:rPr>
              <w:t xml:space="preserve">Marzo 4ore</w:t>
            </w:r>
          </w:p>
          <w:p w:rsidR="00000000" w:rsidDel="00000000" w:rsidP="00000000" w:rsidRDefault="00000000" w:rsidRPr="00000000" w14:paraId="0000010B">
            <w:pPr>
              <w:jc w:val="center"/>
              <w:rPr>
                <w:b w:val="1"/>
                <w:sz w:val="22"/>
                <w:szCs w:val="22"/>
              </w:rPr>
            </w:pPr>
            <w:r w:rsidDel="00000000" w:rsidR="00000000" w:rsidRPr="00000000">
              <w:rPr>
                <w:rtl w:val="0"/>
              </w:rPr>
            </w:r>
          </w:p>
        </w:tc>
      </w:tr>
    </w:tbl>
    <w:p w:rsidR="00000000" w:rsidDel="00000000" w:rsidP="00000000" w:rsidRDefault="00000000" w:rsidRPr="00000000" w14:paraId="0000010D">
      <w:pPr>
        <w:jc w:val="center"/>
        <w:rPr>
          <w:b w:val="1"/>
          <w:color w:val="0070c0"/>
          <w:sz w:val="28"/>
          <w:szCs w:val="28"/>
        </w:rPr>
      </w:pPr>
      <w:r w:rsidDel="00000000" w:rsidR="00000000" w:rsidRPr="00000000">
        <w:br w:type="page"/>
      </w:r>
      <w:r w:rsidDel="00000000" w:rsidR="00000000" w:rsidRPr="00000000">
        <w:rPr>
          <w:rtl w:val="0"/>
        </w:rPr>
      </w:r>
    </w:p>
    <w:tbl>
      <w:tblPr>
        <w:tblStyle w:val="Table6"/>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2"/>
        <w:gridCol w:w="5212"/>
        <w:tblGridChange w:id="0">
          <w:tblGrid>
            <w:gridCol w:w="4982"/>
            <w:gridCol w:w="5212"/>
          </w:tblGrid>
        </w:tblGridChange>
      </w:tblGrid>
      <w:tr>
        <w:trPr>
          <w:cantSplit w:val="0"/>
          <w:trHeight w:val="552" w:hRule="atLeast"/>
          <w:tblHeader w:val="0"/>
        </w:trPr>
        <w:tc>
          <w:tcPr>
            <w:gridSpan w:val="2"/>
            <w:vAlign w:val="center"/>
          </w:tcPr>
          <w:p w:rsidR="00000000" w:rsidDel="00000000" w:rsidP="00000000" w:rsidRDefault="00000000" w:rsidRPr="00000000" w14:paraId="0000010E">
            <w:pPr>
              <w:jc w:val="center"/>
              <w:rPr>
                <w:b w:val="1"/>
              </w:rPr>
            </w:pPr>
            <w:r w:rsidDel="00000000" w:rsidR="00000000" w:rsidRPr="00000000">
              <w:rPr>
                <w:b w:val="1"/>
                <w:rtl w:val="0"/>
              </w:rPr>
              <w:t xml:space="preserve">UNITÀ DI APPRENDIMENTO n° 5: rapporti e proporzioni; applicazioni della proporzionalità</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110">
            <w:pPr>
              <w:jc w:val="center"/>
              <w:rPr>
                <w:b w:val="1"/>
              </w:rPr>
            </w:pPr>
            <w:r w:rsidDel="00000000" w:rsidR="00000000" w:rsidRPr="00000000">
              <w:rPr>
                <w:b w:val="1"/>
                <w:rtl w:val="0"/>
              </w:rPr>
              <w:t xml:space="preserve">TRAGUARDI DI COMPETENZA</w:t>
            </w:r>
          </w:p>
        </w:tc>
      </w:tr>
      <w:tr>
        <w:trPr>
          <w:cantSplit w:val="0"/>
          <w:trHeight w:val="426" w:hRule="atLeast"/>
          <w:tblHeader w:val="0"/>
        </w:trPr>
        <w:tc>
          <w:tcPr>
            <w:gridSpan w:val="2"/>
          </w:tcPr>
          <w:p w:rsidR="00000000" w:rsidDel="00000000" w:rsidP="00000000" w:rsidRDefault="00000000" w:rsidRPr="00000000" w14:paraId="00000112">
            <w:pPr>
              <w:widowControl w:val="0"/>
              <w:numPr>
                <w:ilvl w:val="0"/>
                <w:numId w:val="12"/>
              </w:numPr>
              <w:spacing w:line="276" w:lineRule="auto"/>
              <w:ind w:left="720" w:hanging="360"/>
              <w:rPr/>
            </w:pPr>
            <w:r w:rsidDel="00000000" w:rsidR="00000000" w:rsidRPr="00000000">
              <w:rPr>
                <w:rtl w:val="0"/>
              </w:rPr>
              <w:t xml:space="preserve">Utilizzare con sicurezza le tecniche e le procedure del calcolo aritmetico e algebrico, scritto e mentale, anche con riferimento a contesti reali.</w:t>
            </w:r>
          </w:p>
          <w:p w:rsidR="00000000" w:rsidDel="00000000" w:rsidP="00000000" w:rsidRDefault="00000000" w:rsidRPr="00000000" w14:paraId="00000113">
            <w:pPr>
              <w:widowControl w:val="0"/>
              <w:numPr>
                <w:ilvl w:val="0"/>
                <w:numId w:val="12"/>
              </w:numPr>
              <w:spacing w:line="276" w:lineRule="auto"/>
              <w:ind w:left="72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p w:rsidR="00000000" w:rsidDel="00000000" w:rsidP="00000000" w:rsidRDefault="00000000" w:rsidRPr="00000000" w14:paraId="00000114">
            <w:pPr>
              <w:widowControl w:val="0"/>
              <w:numPr>
                <w:ilvl w:val="0"/>
                <w:numId w:val="12"/>
              </w:numPr>
              <w:spacing w:line="276" w:lineRule="auto"/>
              <w:ind w:left="720" w:hanging="360"/>
              <w:rPr/>
            </w:pPr>
            <w:r w:rsidDel="00000000" w:rsidR="00000000" w:rsidRPr="00000000">
              <w:rPr>
                <w:rtl w:val="0"/>
              </w:rPr>
              <w:t xml:space="preserve">Confrontare procedimenti diversi e produce formalizzazioni che consentono di passare da un problema specifico a una classe di problemi. </w:t>
            </w:r>
          </w:p>
        </w:tc>
      </w:tr>
      <w:tr>
        <w:trPr>
          <w:cantSplit w:val="0"/>
          <w:trHeight w:val="403" w:hRule="atLeast"/>
          <w:tblHeader w:val="0"/>
        </w:trPr>
        <w:tc>
          <w:tcPr>
            <w:gridSpan w:val="2"/>
            <w:shd w:fill="dbe5f1" w:val="clear"/>
            <w:vAlign w:val="center"/>
          </w:tcPr>
          <w:p w:rsidR="00000000" w:rsidDel="00000000" w:rsidP="00000000" w:rsidRDefault="00000000" w:rsidRPr="00000000" w14:paraId="00000116">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1289" w:hRule="atLeast"/>
          <w:tblHeader w:val="0"/>
        </w:trPr>
        <w:tc>
          <w:tcPr>
            <w:gridSpan w:val="2"/>
            <w:vAlign w:val="center"/>
          </w:tcPr>
          <w:p w:rsidR="00000000" w:rsidDel="00000000" w:rsidP="00000000" w:rsidRDefault="00000000" w:rsidRPr="00000000" w14:paraId="00000118">
            <w:pPr>
              <w:numPr>
                <w:ilvl w:val="0"/>
                <w:numId w:val="13"/>
              </w:numPr>
              <w:ind w:left="360" w:hanging="360"/>
              <w:rPr/>
            </w:pPr>
            <w:r w:rsidDel="00000000" w:rsidR="00000000" w:rsidRPr="00000000">
              <w:rPr>
                <w:rtl w:val="0"/>
              </w:rPr>
              <w:t xml:space="preserve">Utilizzare il concetto di rapporto fra numeri o misure ed esprimerlo sia nella forma decimale, sia mediante frazione.</w:t>
            </w:r>
          </w:p>
          <w:p w:rsidR="00000000" w:rsidDel="00000000" w:rsidP="00000000" w:rsidRDefault="00000000" w:rsidRPr="00000000" w14:paraId="00000119">
            <w:pPr>
              <w:numPr>
                <w:ilvl w:val="0"/>
                <w:numId w:val="13"/>
              </w:numPr>
              <w:ind w:left="360" w:hanging="360"/>
              <w:rPr/>
            </w:pPr>
            <w:r w:rsidDel="00000000" w:rsidR="00000000" w:rsidRPr="00000000">
              <w:rPr>
                <w:rtl w:val="0"/>
              </w:rPr>
              <w:t xml:space="preserve">Comprendere il significato di percentuale e saperla calcolare utilizzando strategie diverse.</w:t>
            </w:r>
          </w:p>
          <w:p w:rsidR="00000000" w:rsidDel="00000000" w:rsidP="00000000" w:rsidRDefault="00000000" w:rsidRPr="00000000" w14:paraId="0000011A">
            <w:pPr>
              <w:numPr>
                <w:ilvl w:val="0"/>
                <w:numId w:val="13"/>
              </w:numPr>
              <w:ind w:left="360" w:hanging="360"/>
              <w:rPr/>
            </w:pPr>
            <w:r w:rsidDel="00000000" w:rsidR="00000000" w:rsidRPr="00000000">
              <w:rPr>
                <w:rtl w:val="0"/>
              </w:rPr>
              <w:t xml:space="preserve">Interpretare una variazione percentuale di una quantità data come una moltiplicazione per un numero decimale.</w:t>
            </w:r>
          </w:p>
          <w:p w:rsidR="00000000" w:rsidDel="00000000" w:rsidP="00000000" w:rsidRDefault="00000000" w:rsidRPr="00000000" w14:paraId="0000011B">
            <w:pPr>
              <w:numPr>
                <w:ilvl w:val="0"/>
                <w:numId w:val="13"/>
              </w:numPr>
              <w:ind w:left="360" w:hanging="360"/>
              <w:rPr/>
            </w:pPr>
            <w:r w:rsidDel="00000000" w:rsidR="00000000" w:rsidRPr="00000000">
              <w:rPr>
                <w:rtl w:val="0"/>
              </w:rPr>
              <w:t xml:space="preserve">Dare stime approssimate per il risultato di una operazione e controllare la plausibilità di un calcolo. </w:t>
            </w:r>
          </w:p>
          <w:p w:rsidR="00000000" w:rsidDel="00000000" w:rsidP="00000000" w:rsidRDefault="00000000" w:rsidRPr="00000000" w14:paraId="0000011C">
            <w:pPr>
              <w:numPr>
                <w:ilvl w:val="0"/>
                <w:numId w:val="13"/>
              </w:numPr>
              <w:ind w:left="360" w:hanging="360"/>
              <w:rPr/>
            </w:pPr>
            <w:r w:rsidDel="00000000" w:rsidR="00000000" w:rsidRPr="00000000">
              <w:rPr>
                <w:rtl w:val="0"/>
              </w:rPr>
              <w:t xml:space="preserve">Interpretare, costruire e trasformare formule che contengono lettere per esprimere in forma generale relazioni e proprietà. </w:t>
            </w:r>
          </w:p>
          <w:p w:rsidR="00000000" w:rsidDel="00000000" w:rsidP="00000000" w:rsidRDefault="00000000" w:rsidRPr="00000000" w14:paraId="0000011D">
            <w:pPr>
              <w:ind w:left="360" w:firstLine="0"/>
              <w:rPr/>
            </w:pPr>
            <w:r w:rsidDel="00000000" w:rsidR="00000000" w:rsidRPr="00000000">
              <w:rPr>
                <w:rtl w:val="0"/>
              </w:rPr>
            </w:r>
          </w:p>
        </w:tc>
      </w:tr>
      <w:tr>
        <w:trPr>
          <w:cantSplit w:val="0"/>
          <w:trHeight w:val="459" w:hRule="atLeast"/>
          <w:tblHeader w:val="0"/>
        </w:trPr>
        <w:tc>
          <w:tcPr>
            <w:shd w:fill="dbe5f1" w:val="clear"/>
            <w:vAlign w:val="center"/>
          </w:tcPr>
          <w:p w:rsidR="00000000" w:rsidDel="00000000" w:rsidP="00000000" w:rsidRDefault="00000000" w:rsidRPr="00000000" w14:paraId="0000011F">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120">
            <w:pPr>
              <w:jc w:val="center"/>
              <w:rPr>
                <w:b w:val="1"/>
              </w:rPr>
            </w:pPr>
            <w:r w:rsidDel="00000000" w:rsidR="00000000" w:rsidRPr="00000000">
              <w:rPr>
                <w:b w:val="1"/>
                <w:rtl w:val="0"/>
              </w:rPr>
              <w:t xml:space="preserve">TRAGUARDI DI ABILITÀ</w:t>
            </w:r>
          </w:p>
        </w:tc>
      </w:tr>
      <w:tr>
        <w:trPr>
          <w:cantSplit w:val="0"/>
          <w:trHeight w:val="1347" w:hRule="atLeast"/>
          <w:tblHeader w:val="0"/>
        </w:trPr>
        <w:tc>
          <w:tcPr/>
          <w:p w:rsidR="00000000" w:rsidDel="00000000" w:rsidP="00000000" w:rsidRDefault="00000000" w:rsidRPr="00000000" w14:paraId="0000012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rapporto diretto e inverso fra numeri o grandezze </w:t>
            </w:r>
          </w:p>
          <w:p w:rsidR="00000000" w:rsidDel="00000000" w:rsidP="00000000" w:rsidRDefault="00000000" w:rsidRPr="00000000" w14:paraId="0000012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 il concetto di grandezze omogenee e non omogenee, di grandezze commensurabili e incommensurabili</w:t>
            </w:r>
          </w:p>
          <w:p w:rsidR="00000000" w:rsidDel="00000000" w:rsidP="00000000" w:rsidRDefault="00000000" w:rsidRPr="00000000" w14:paraId="0000012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riduzioni e ingrandimenti in scala</w:t>
            </w:r>
          </w:p>
          <w:p w:rsidR="00000000" w:rsidDel="00000000" w:rsidP="00000000" w:rsidRDefault="00000000" w:rsidRPr="00000000" w14:paraId="0000012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proporzione e i termini di una proporzione</w:t>
            </w:r>
          </w:p>
          <w:p w:rsidR="00000000" w:rsidDel="00000000" w:rsidP="00000000" w:rsidRDefault="00000000" w:rsidRPr="00000000" w14:paraId="0000012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proprietà delle proporzioni</w:t>
            </w:r>
          </w:p>
          <w:p w:rsidR="00000000" w:rsidDel="00000000" w:rsidP="00000000" w:rsidRDefault="00000000" w:rsidRPr="00000000" w14:paraId="0000012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rapporto percentuale</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rapporto tra numeri e grandezze</w:t>
            </w:r>
          </w:p>
          <w:p w:rsidR="00000000" w:rsidDel="00000000" w:rsidP="00000000" w:rsidRDefault="00000000" w:rsidRPr="00000000" w14:paraId="0000012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Operare ingrandimenti e riduzioni in scala</w:t>
            </w:r>
          </w:p>
          <w:p w:rsidR="00000000" w:rsidDel="00000000" w:rsidP="00000000" w:rsidRDefault="00000000" w:rsidRPr="00000000" w14:paraId="0000012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le proprietà delle proporzioni</w:t>
            </w:r>
          </w:p>
          <w:p w:rsidR="00000000" w:rsidDel="00000000" w:rsidP="00000000" w:rsidRDefault="00000000" w:rsidRPr="00000000" w14:paraId="0000012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termine incognito in una proporzione applicando, se necessario, le proprietà</w:t>
            </w:r>
          </w:p>
          <w:p w:rsidR="00000000" w:rsidDel="00000000" w:rsidP="00000000" w:rsidRDefault="00000000" w:rsidRPr="00000000" w14:paraId="0000012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la percentuale di un numero</w:t>
            </w:r>
          </w:p>
          <w:p w:rsidR="00000000" w:rsidDel="00000000" w:rsidP="00000000" w:rsidRDefault="00000000" w:rsidRPr="00000000" w14:paraId="0000012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sulle percentuali</w:t>
            </w:r>
          </w:p>
        </w:tc>
      </w:tr>
      <w:tr>
        <w:trPr>
          <w:cantSplit w:val="0"/>
          <w:trHeight w:val="637" w:hRule="atLeast"/>
          <w:tblHeader w:val="0"/>
        </w:trPr>
        <w:tc>
          <w:tcPr>
            <w:shd w:fill="dbe5f1" w:val="clear"/>
            <w:vAlign w:val="center"/>
          </w:tcPr>
          <w:p w:rsidR="00000000" w:rsidDel="00000000" w:rsidP="00000000" w:rsidRDefault="00000000" w:rsidRPr="00000000" w14:paraId="0000012E">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12F">
            <w:pPr>
              <w:jc w:val="center"/>
              <w:rPr>
                <w:b w:val="1"/>
              </w:rPr>
            </w:pPr>
            <w:r w:rsidDel="00000000" w:rsidR="00000000" w:rsidRPr="00000000">
              <w:rPr>
                <w:b w:val="1"/>
                <w:rtl w:val="0"/>
              </w:rPr>
              <w:t xml:space="preserve">TEMPI</w:t>
            </w:r>
          </w:p>
        </w:tc>
      </w:tr>
      <w:tr>
        <w:trPr>
          <w:cantSplit w:val="0"/>
          <w:trHeight w:val="637" w:hRule="atLeast"/>
          <w:tblHeader w:val="0"/>
        </w:trPr>
        <w:tc>
          <w:tcPr>
            <w:shd w:fill="ffffff" w:val="clear"/>
            <w:vAlign w:val="center"/>
          </w:tcPr>
          <w:p w:rsidR="00000000" w:rsidDel="00000000" w:rsidP="00000000" w:rsidRDefault="00000000" w:rsidRPr="00000000" w14:paraId="00000130">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significato di riduzioni e ingrandimenti in scala</w:t>
            </w:r>
          </w:p>
          <w:p w:rsidR="00000000" w:rsidDel="00000000" w:rsidP="00000000" w:rsidRDefault="00000000" w:rsidRPr="00000000" w14:paraId="00000131">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proprietà fondamentale delle proporzioni </w:t>
            </w:r>
          </w:p>
          <w:p w:rsidR="00000000" w:rsidDel="00000000" w:rsidP="00000000" w:rsidRDefault="00000000" w:rsidRPr="00000000" w14:paraId="00000132">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rapporto tra due numeri e tra due grandezze</w:t>
            </w:r>
          </w:p>
          <w:p w:rsidR="00000000" w:rsidDel="00000000" w:rsidP="00000000" w:rsidRDefault="00000000" w:rsidRPr="00000000" w14:paraId="00000133">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Calcolare il termine incognito in una semplice proporzione</w:t>
            </w:r>
          </w:p>
          <w:p w:rsidR="00000000" w:rsidDel="00000000" w:rsidP="00000000" w:rsidRDefault="00000000" w:rsidRPr="00000000" w14:paraId="00000134">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la proprietà fondamentale per riconoscere una proporzione</w:t>
            </w: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136">
            <w:pPr>
              <w:rPr>
                <w:sz w:val="22"/>
                <w:szCs w:val="22"/>
              </w:rPr>
            </w:pPr>
            <w:r w:rsidDel="00000000" w:rsidR="00000000" w:rsidRPr="00000000">
              <w:rPr>
                <w:sz w:val="22"/>
                <w:szCs w:val="22"/>
                <w:rtl w:val="0"/>
              </w:rPr>
              <w:t xml:space="preserve">Aprile –Maggio 13 ore</w:t>
            </w:r>
          </w:p>
          <w:p w:rsidR="00000000" w:rsidDel="00000000" w:rsidP="00000000" w:rsidRDefault="00000000" w:rsidRPr="00000000" w14:paraId="00000137">
            <w:pPr>
              <w:jc w:val="center"/>
              <w:rPr>
                <w:b w:val="1"/>
                <w:sz w:val="22"/>
                <w:szCs w:val="22"/>
              </w:rPr>
            </w:pPr>
            <w:r w:rsidDel="00000000" w:rsidR="00000000" w:rsidRPr="00000000">
              <w:rPr>
                <w:rtl w:val="0"/>
              </w:rPr>
            </w:r>
          </w:p>
        </w:tc>
      </w:tr>
    </w:tbl>
    <w:p w:rsidR="00000000" w:rsidDel="00000000" w:rsidP="00000000" w:rsidRDefault="00000000" w:rsidRPr="00000000" w14:paraId="00000138">
      <w:pPr>
        <w:jc w:val="center"/>
        <w:rPr>
          <w:b w:val="1"/>
          <w:color w:val="0070c0"/>
          <w:sz w:val="28"/>
          <w:szCs w:val="28"/>
        </w:rPr>
      </w:pPr>
      <w:r w:rsidDel="00000000" w:rsidR="00000000" w:rsidRPr="00000000">
        <w:rPr>
          <w:rtl w:val="0"/>
        </w:rPr>
      </w:r>
    </w:p>
    <w:p w:rsidR="00000000" w:rsidDel="00000000" w:rsidP="00000000" w:rsidRDefault="00000000" w:rsidRPr="00000000" w14:paraId="00000139">
      <w:pPr>
        <w:rPr>
          <w:b w:val="1"/>
          <w:color w:val="0070c0"/>
          <w:sz w:val="28"/>
          <w:szCs w:val="28"/>
        </w:rPr>
      </w:pPr>
      <w:r w:rsidDel="00000000" w:rsidR="00000000" w:rsidRPr="00000000">
        <w:rPr>
          <w:rtl w:val="0"/>
        </w:rPr>
      </w:r>
    </w:p>
    <w:tbl>
      <w:tblPr>
        <w:tblStyle w:val="Table7"/>
        <w:tblpPr w:leftFromText="141" w:rightFromText="141" w:topFromText="0" w:bottomFromText="0" w:vertAnchor="text" w:horzAnchor="text" w:tblpX="0" w:tblpY="0"/>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7"/>
        <w:gridCol w:w="5237"/>
        <w:tblGridChange w:id="0">
          <w:tblGrid>
            <w:gridCol w:w="4957"/>
            <w:gridCol w:w="5237"/>
          </w:tblGrid>
        </w:tblGridChange>
      </w:tblGrid>
      <w:tr>
        <w:trPr>
          <w:cantSplit w:val="0"/>
          <w:trHeight w:val="552" w:hRule="atLeast"/>
          <w:tblHeader w:val="0"/>
        </w:trPr>
        <w:tc>
          <w:tcPr>
            <w:gridSpan w:val="2"/>
            <w:vAlign w:val="center"/>
          </w:tcPr>
          <w:p w:rsidR="00000000" w:rsidDel="00000000" w:rsidP="00000000" w:rsidRDefault="00000000" w:rsidRPr="00000000" w14:paraId="0000013A">
            <w:pPr>
              <w:jc w:val="center"/>
              <w:rPr>
                <w:b w:val="1"/>
              </w:rPr>
            </w:pPr>
            <w:r w:rsidDel="00000000" w:rsidR="00000000" w:rsidRPr="00000000">
              <w:rPr>
                <w:b w:val="1"/>
                <w:rtl w:val="0"/>
              </w:rPr>
              <w:t xml:space="preserve">UNITÀ DI APPRENDIMENTO n° 6: i poligoni</w:t>
            </w:r>
          </w:p>
        </w:tc>
      </w:tr>
      <w:tr>
        <w:trPr>
          <w:cantSplit w:val="0"/>
          <w:trHeight w:val="559" w:hRule="atLeast"/>
          <w:tblHeader w:val="0"/>
        </w:trPr>
        <w:tc>
          <w:tcPr>
            <w:gridSpan w:val="2"/>
            <w:shd w:fill="dbe5f1" w:val="clear"/>
            <w:vAlign w:val="center"/>
          </w:tcPr>
          <w:p w:rsidR="00000000" w:rsidDel="00000000" w:rsidP="00000000" w:rsidRDefault="00000000" w:rsidRPr="00000000" w14:paraId="0000013C">
            <w:pPr>
              <w:jc w:val="center"/>
              <w:rPr>
                <w:b w:val="1"/>
              </w:rPr>
            </w:pPr>
            <w:r w:rsidDel="00000000" w:rsidR="00000000" w:rsidRPr="00000000">
              <w:rPr>
                <w:b w:val="1"/>
                <w:rtl w:val="0"/>
              </w:rPr>
              <w:t xml:space="preserve">TRAGUARDI DI COMPETENZA</w:t>
            </w:r>
          </w:p>
        </w:tc>
      </w:tr>
      <w:tr>
        <w:trPr>
          <w:cantSplit w:val="0"/>
          <w:trHeight w:val="993" w:hRule="atLeast"/>
          <w:tblHeader w:val="0"/>
        </w:trPr>
        <w:tc>
          <w:tcPr>
            <w:gridSpan w:val="2"/>
            <w:vAlign w:val="center"/>
          </w:tcPr>
          <w:p w:rsidR="00000000" w:rsidDel="00000000" w:rsidP="00000000" w:rsidRDefault="00000000" w:rsidRPr="00000000" w14:paraId="0000013E">
            <w:pPr>
              <w:numPr>
                <w:ilvl w:val="0"/>
                <w:numId w:val="7"/>
              </w:numPr>
              <w:ind w:left="360" w:hanging="360"/>
              <w:rPr/>
            </w:pPr>
            <w:r w:rsidDel="00000000" w:rsidR="00000000" w:rsidRPr="00000000">
              <w:rPr>
                <w:rtl w:val="0"/>
              </w:rPr>
              <w:t xml:space="preserve">Rappresentare, confrontare ed analizzare figure geometriche, individuandone varianti, invarianti, relazioni, soprattutto a partire da situazioni reali</w:t>
            </w:r>
          </w:p>
          <w:p w:rsidR="00000000" w:rsidDel="00000000" w:rsidP="00000000" w:rsidRDefault="00000000" w:rsidRPr="00000000" w14:paraId="0000013F">
            <w:pPr>
              <w:numPr>
                <w:ilvl w:val="0"/>
                <w:numId w:val="7"/>
              </w:numPr>
              <w:ind w:left="36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tc>
      </w:tr>
      <w:tr>
        <w:trPr>
          <w:cantSplit w:val="0"/>
          <w:trHeight w:val="403" w:hRule="atLeast"/>
          <w:tblHeader w:val="0"/>
        </w:trPr>
        <w:tc>
          <w:tcPr>
            <w:gridSpan w:val="2"/>
            <w:shd w:fill="dbe5f1" w:val="clear"/>
            <w:vAlign w:val="center"/>
          </w:tcPr>
          <w:p w:rsidR="00000000" w:rsidDel="00000000" w:rsidP="00000000" w:rsidRDefault="00000000" w:rsidRPr="00000000" w14:paraId="00000141">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1550" w:hRule="atLeast"/>
          <w:tblHeader w:val="0"/>
        </w:trPr>
        <w:tc>
          <w:tcPr>
            <w:gridSpan w:val="2"/>
            <w:vAlign w:val="center"/>
          </w:tcPr>
          <w:p w:rsidR="00000000" w:rsidDel="00000000" w:rsidP="00000000" w:rsidRDefault="00000000" w:rsidRPr="00000000" w14:paraId="00000143">
            <w:pPr>
              <w:numPr>
                <w:ilvl w:val="0"/>
                <w:numId w:val="8"/>
              </w:numPr>
              <w:ind w:left="360" w:hanging="360"/>
              <w:rPr/>
            </w:pPr>
            <w:r w:rsidDel="00000000" w:rsidR="00000000" w:rsidRPr="00000000">
              <w:rPr>
                <w:rtl w:val="0"/>
              </w:rPr>
              <w:t xml:space="preserve">Riprodurre figure e disegni geometrici in base a una descrizione e codificazione fatta da altri.</w:t>
            </w:r>
          </w:p>
          <w:p w:rsidR="00000000" w:rsidDel="00000000" w:rsidP="00000000" w:rsidRDefault="00000000" w:rsidRPr="00000000" w14:paraId="00000144">
            <w:pPr>
              <w:numPr>
                <w:ilvl w:val="0"/>
                <w:numId w:val="8"/>
              </w:numPr>
              <w:ind w:left="360" w:hanging="360"/>
              <w:rPr/>
            </w:pPr>
            <w:r w:rsidDel="00000000" w:rsidR="00000000" w:rsidRPr="00000000">
              <w:rPr>
                <w:rtl w:val="0"/>
              </w:rPr>
              <w:t xml:space="preserve">Rappresentare punti, segmenti e figure sul piano cartesiano.</w:t>
            </w:r>
          </w:p>
          <w:p w:rsidR="00000000" w:rsidDel="00000000" w:rsidP="00000000" w:rsidRDefault="00000000" w:rsidRPr="00000000" w14:paraId="00000145">
            <w:pPr>
              <w:numPr>
                <w:ilvl w:val="0"/>
                <w:numId w:val="8"/>
              </w:numPr>
              <w:ind w:left="360" w:hanging="360"/>
              <w:rPr/>
            </w:pPr>
            <w:r w:rsidDel="00000000" w:rsidR="00000000" w:rsidRPr="00000000">
              <w:rPr>
                <w:rtl w:val="0"/>
              </w:rPr>
              <w:t xml:space="preserve">Descrivere figure complesse e costruzioni geometriche al fine di comunicarle ad altri.</w:t>
            </w:r>
          </w:p>
          <w:p w:rsidR="00000000" w:rsidDel="00000000" w:rsidP="00000000" w:rsidRDefault="00000000" w:rsidRPr="00000000" w14:paraId="00000146">
            <w:pPr>
              <w:numPr>
                <w:ilvl w:val="0"/>
                <w:numId w:val="8"/>
              </w:numPr>
              <w:ind w:left="360" w:hanging="360"/>
              <w:rPr/>
            </w:pPr>
            <w:r w:rsidDel="00000000" w:rsidR="00000000" w:rsidRPr="00000000">
              <w:rPr>
                <w:rtl w:val="0"/>
              </w:rPr>
              <w:t xml:space="preserve">Riprodurre figure e disegni geometrici, utilizzando in modo appropriato e con accuratezza opportuni strumenti (riga,squadra, compasso, goniometro, software di geometria).</w:t>
            </w:r>
          </w:p>
          <w:p w:rsidR="00000000" w:rsidDel="00000000" w:rsidP="00000000" w:rsidRDefault="00000000" w:rsidRPr="00000000" w14:paraId="00000147">
            <w:pPr>
              <w:numPr>
                <w:ilvl w:val="0"/>
                <w:numId w:val="8"/>
              </w:numPr>
              <w:ind w:left="360" w:hanging="360"/>
              <w:rPr/>
            </w:pPr>
            <w:r w:rsidDel="00000000" w:rsidR="00000000" w:rsidRPr="00000000">
              <w:rPr>
                <w:rtl w:val="0"/>
              </w:rPr>
              <w:t xml:space="preserve">Saper operare con  le figure piane (triangoli, quadrilateri) applicando le proprietà (angoli, assi di simmetria, diagonali, …).</w:t>
            </w:r>
          </w:p>
          <w:p w:rsidR="00000000" w:rsidDel="00000000" w:rsidP="00000000" w:rsidRDefault="00000000" w:rsidRPr="00000000" w14:paraId="00000148">
            <w:pPr>
              <w:rPr/>
            </w:pPr>
            <w:r w:rsidDel="00000000" w:rsidR="00000000" w:rsidRPr="00000000">
              <w:rPr>
                <w:rtl w:val="0"/>
              </w:rPr>
            </w:r>
          </w:p>
        </w:tc>
      </w:tr>
      <w:tr>
        <w:trPr>
          <w:cantSplit w:val="0"/>
          <w:trHeight w:val="459" w:hRule="atLeast"/>
          <w:tblHeader w:val="0"/>
        </w:trPr>
        <w:tc>
          <w:tcPr>
            <w:shd w:fill="dbe5f1" w:val="clear"/>
            <w:vAlign w:val="center"/>
          </w:tcPr>
          <w:p w:rsidR="00000000" w:rsidDel="00000000" w:rsidP="00000000" w:rsidRDefault="00000000" w:rsidRPr="00000000" w14:paraId="0000014A">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14B">
            <w:pPr>
              <w:jc w:val="center"/>
              <w:rPr>
                <w:b w:val="1"/>
              </w:rPr>
            </w:pPr>
            <w:r w:rsidDel="00000000" w:rsidR="00000000" w:rsidRPr="00000000">
              <w:rPr>
                <w:b w:val="1"/>
                <w:rtl w:val="0"/>
              </w:rPr>
              <w:t xml:space="preserve">TRAGUARDI DI ABILITÀ</w:t>
            </w:r>
          </w:p>
        </w:tc>
      </w:tr>
      <w:tr>
        <w:trPr>
          <w:cantSplit w:val="0"/>
          <w:trHeight w:val="522" w:hRule="atLeast"/>
          <w:tblHeader w:val="0"/>
        </w:trPr>
        <w:tc>
          <w:tcPr>
            <w:vAlign w:val="center"/>
          </w:tcPr>
          <w:p w:rsidR="00000000" w:rsidDel="00000000" w:rsidP="00000000" w:rsidRDefault="00000000" w:rsidRPr="00000000" w14:paraId="0000014C">
            <w:pPr>
              <w:numPr>
                <w:ilvl w:val="0"/>
                <w:numId w:val="9"/>
              </w:numPr>
              <w:ind w:left="360" w:hanging="360"/>
              <w:rPr>
                <w:sz w:val="22"/>
                <w:szCs w:val="22"/>
              </w:rPr>
            </w:pPr>
            <w:r w:rsidDel="00000000" w:rsidR="00000000" w:rsidRPr="00000000">
              <w:rPr>
                <w:sz w:val="22"/>
                <w:szCs w:val="22"/>
                <w:rtl w:val="0"/>
              </w:rPr>
              <w:t xml:space="preserve">Conoscere i poligoni e le loro proprietà</w:t>
            </w:r>
          </w:p>
          <w:p w:rsidR="00000000" w:rsidDel="00000000" w:rsidP="00000000" w:rsidRDefault="00000000" w:rsidRPr="00000000" w14:paraId="0000014D">
            <w:pPr>
              <w:numPr>
                <w:ilvl w:val="0"/>
                <w:numId w:val="9"/>
              </w:numPr>
              <w:ind w:left="360" w:hanging="360"/>
              <w:rPr>
                <w:sz w:val="22"/>
                <w:szCs w:val="22"/>
              </w:rPr>
            </w:pPr>
            <w:r w:rsidDel="00000000" w:rsidR="00000000" w:rsidRPr="00000000">
              <w:rPr>
                <w:sz w:val="22"/>
                <w:szCs w:val="22"/>
                <w:rtl w:val="0"/>
              </w:rPr>
              <w:t xml:space="preserve">Conoscere il concetto di diagonale</w:t>
            </w:r>
          </w:p>
          <w:p w:rsidR="00000000" w:rsidDel="00000000" w:rsidP="00000000" w:rsidRDefault="00000000" w:rsidRPr="00000000" w14:paraId="0000014E">
            <w:pPr>
              <w:numPr>
                <w:ilvl w:val="0"/>
                <w:numId w:val="9"/>
              </w:numPr>
              <w:ind w:left="360" w:hanging="360"/>
              <w:rPr>
                <w:sz w:val="22"/>
                <w:szCs w:val="22"/>
              </w:rPr>
            </w:pPr>
            <w:r w:rsidDel="00000000" w:rsidR="00000000" w:rsidRPr="00000000">
              <w:rPr>
                <w:sz w:val="22"/>
                <w:szCs w:val="22"/>
                <w:rtl w:val="0"/>
              </w:rPr>
              <w:t xml:space="preserve">Conoscere i triangoli e le loro proprietà </w:t>
            </w:r>
          </w:p>
          <w:p w:rsidR="00000000" w:rsidDel="00000000" w:rsidP="00000000" w:rsidRDefault="00000000" w:rsidRPr="00000000" w14:paraId="0000014F">
            <w:pPr>
              <w:numPr>
                <w:ilvl w:val="0"/>
                <w:numId w:val="9"/>
              </w:numPr>
              <w:ind w:left="360" w:hanging="360"/>
              <w:rPr>
                <w:sz w:val="22"/>
                <w:szCs w:val="22"/>
              </w:rPr>
            </w:pPr>
            <w:r w:rsidDel="00000000" w:rsidR="00000000" w:rsidRPr="00000000">
              <w:rPr>
                <w:sz w:val="22"/>
                <w:szCs w:val="22"/>
                <w:rtl w:val="0"/>
              </w:rPr>
              <w:t xml:space="preserve">Conoscere i punti notevoli di un triangolo</w:t>
            </w:r>
          </w:p>
          <w:p w:rsidR="00000000" w:rsidDel="00000000" w:rsidP="00000000" w:rsidRDefault="00000000" w:rsidRPr="00000000" w14:paraId="00000150">
            <w:pPr>
              <w:numPr>
                <w:ilvl w:val="0"/>
                <w:numId w:val="9"/>
              </w:numPr>
              <w:ind w:left="360" w:hanging="360"/>
              <w:rPr>
                <w:sz w:val="22"/>
                <w:szCs w:val="22"/>
              </w:rPr>
            </w:pPr>
            <w:r w:rsidDel="00000000" w:rsidR="00000000" w:rsidRPr="00000000">
              <w:rPr>
                <w:sz w:val="22"/>
                <w:szCs w:val="22"/>
                <w:rtl w:val="0"/>
              </w:rPr>
              <w:t xml:space="preserve">Conoscere le proprietà dei triangoli particolari</w:t>
            </w:r>
          </w:p>
          <w:p w:rsidR="00000000" w:rsidDel="00000000" w:rsidP="00000000" w:rsidRDefault="00000000" w:rsidRPr="00000000" w14:paraId="00000151">
            <w:pPr>
              <w:numPr>
                <w:ilvl w:val="0"/>
                <w:numId w:val="9"/>
              </w:numPr>
              <w:ind w:left="360" w:hanging="360"/>
              <w:rPr>
                <w:sz w:val="22"/>
                <w:szCs w:val="22"/>
              </w:rPr>
            </w:pPr>
            <w:r w:rsidDel="00000000" w:rsidR="00000000" w:rsidRPr="00000000">
              <w:rPr>
                <w:sz w:val="22"/>
                <w:szCs w:val="22"/>
                <w:rtl w:val="0"/>
              </w:rPr>
              <w:t xml:space="preserve">Conoscere i criteri di congruenza dei triangoli</w:t>
            </w:r>
          </w:p>
          <w:p w:rsidR="00000000" w:rsidDel="00000000" w:rsidP="00000000" w:rsidRDefault="00000000" w:rsidRPr="00000000" w14:paraId="0000015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contorno e di perimetro</w:t>
            </w:r>
          </w:p>
          <w:p w:rsidR="00000000" w:rsidDel="00000000" w:rsidP="00000000" w:rsidRDefault="00000000" w:rsidRPr="00000000" w14:paraId="0000015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caratteristiche generali dei quadrilateri </w:t>
            </w:r>
          </w:p>
          <w:p w:rsidR="00000000" w:rsidDel="00000000" w:rsidP="00000000" w:rsidRDefault="00000000" w:rsidRPr="00000000" w14:paraId="00000154">
            <w:pPr>
              <w:numPr>
                <w:ilvl w:val="0"/>
                <w:numId w:val="9"/>
              </w:numPr>
              <w:ind w:left="360" w:hanging="360"/>
              <w:rPr>
                <w:sz w:val="22"/>
                <w:szCs w:val="22"/>
              </w:rPr>
            </w:pPr>
            <w:r w:rsidDel="00000000" w:rsidR="00000000" w:rsidRPr="00000000">
              <w:rPr>
                <w:sz w:val="22"/>
                <w:szCs w:val="22"/>
                <w:rtl w:val="0"/>
              </w:rPr>
              <w:t xml:space="preserve">Conoscere le proprietà di quadrilateri particolari: trapezi, parallelogrammi</w:t>
            </w:r>
          </w:p>
          <w:p w:rsidR="00000000" w:rsidDel="00000000" w:rsidP="00000000" w:rsidRDefault="00000000" w:rsidRPr="00000000" w14:paraId="00000155">
            <w:pPr>
              <w:widowControl w:val="0"/>
              <w:tabs>
                <w:tab w:val="left" w:leader="none" w:pos="371"/>
              </w:tabs>
              <w:ind w:left="360" w:firstLine="0"/>
              <w:rPr>
                <w:sz w:val="22"/>
                <w:szCs w:val="22"/>
              </w:rPr>
            </w:pPr>
            <w:r w:rsidDel="00000000" w:rsidR="00000000" w:rsidRPr="00000000">
              <w:rPr>
                <w:rtl w:val="0"/>
              </w:rPr>
            </w:r>
          </w:p>
        </w:tc>
        <w:tc>
          <w:tcPr>
            <w:vAlign w:val="center"/>
          </w:tcPr>
          <w:p w:rsidR="00000000" w:rsidDel="00000000" w:rsidP="00000000" w:rsidRDefault="00000000" w:rsidRPr="00000000" w14:paraId="00000156">
            <w:pPr>
              <w:numPr>
                <w:ilvl w:val="0"/>
                <w:numId w:val="9"/>
              </w:numPr>
              <w:ind w:left="360" w:hanging="360"/>
              <w:rPr>
                <w:sz w:val="22"/>
                <w:szCs w:val="22"/>
              </w:rPr>
            </w:pPr>
            <w:r w:rsidDel="00000000" w:rsidR="00000000" w:rsidRPr="00000000">
              <w:rPr>
                <w:sz w:val="22"/>
                <w:szCs w:val="22"/>
                <w:rtl w:val="0"/>
              </w:rPr>
              <w:t xml:space="preserve">Rappresentare graficamente le figure piane conoscendone le caratteristiche</w:t>
            </w:r>
          </w:p>
          <w:p w:rsidR="00000000" w:rsidDel="00000000" w:rsidP="00000000" w:rsidRDefault="00000000" w:rsidRPr="00000000" w14:paraId="00000157">
            <w:pPr>
              <w:numPr>
                <w:ilvl w:val="0"/>
                <w:numId w:val="9"/>
              </w:numPr>
              <w:ind w:left="360" w:hanging="360"/>
              <w:rPr>
                <w:sz w:val="22"/>
                <w:szCs w:val="22"/>
              </w:rPr>
            </w:pPr>
            <w:r w:rsidDel="00000000" w:rsidR="00000000" w:rsidRPr="00000000">
              <w:rPr>
                <w:sz w:val="22"/>
                <w:szCs w:val="22"/>
                <w:rtl w:val="0"/>
              </w:rPr>
              <w:t xml:space="preserve">Usare il linguaggio simbolico specifico</w:t>
            </w:r>
          </w:p>
          <w:p w:rsidR="00000000" w:rsidDel="00000000" w:rsidP="00000000" w:rsidRDefault="00000000" w:rsidRPr="00000000" w14:paraId="00000158">
            <w:pPr>
              <w:numPr>
                <w:ilvl w:val="0"/>
                <w:numId w:val="9"/>
              </w:numPr>
              <w:ind w:left="360" w:hanging="360"/>
              <w:rPr>
                <w:sz w:val="22"/>
                <w:szCs w:val="22"/>
              </w:rPr>
            </w:pPr>
            <w:r w:rsidDel="00000000" w:rsidR="00000000" w:rsidRPr="00000000">
              <w:rPr>
                <w:sz w:val="22"/>
                <w:szCs w:val="22"/>
                <w:rtl w:val="0"/>
              </w:rPr>
              <w:t xml:space="preserve">Operare con misure di angoli e di lati</w:t>
            </w:r>
          </w:p>
          <w:p w:rsidR="00000000" w:rsidDel="00000000" w:rsidP="00000000" w:rsidRDefault="00000000" w:rsidRPr="00000000" w14:paraId="00000159">
            <w:pPr>
              <w:numPr>
                <w:ilvl w:val="0"/>
                <w:numId w:val="9"/>
              </w:numPr>
              <w:ind w:left="360" w:hanging="360"/>
              <w:rPr>
                <w:sz w:val="22"/>
                <w:szCs w:val="22"/>
              </w:rPr>
            </w:pPr>
            <w:r w:rsidDel="00000000" w:rsidR="00000000" w:rsidRPr="00000000">
              <w:rPr>
                <w:sz w:val="22"/>
                <w:szCs w:val="22"/>
                <w:rtl w:val="0"/>
              </w:rPr>
              <w:t xml:space="preserve">Classificare i triangoli rispetto ai lati e rispetto agli angoli e metterli in relazione con le loro proprietà</w:t>
            </w:r>
          </w:p>
          <w:p w:rsidR="00000000" w:rsidDel="00000000" w:rsidP="00000000" w:rsidRDefault="00000000" w:rsidRPr="00000000" w14:paraId="0000015A">
            <w:pPr>
              <w:numPr>
                <w:ilvl w:val="0"/>
                <w:numId w:val="9"/>
              </w:numPr>
              <w:ind w:left="360" w:hanging="360"/>
              <w:rPr>
                <w:sz w:val="22"/>
                <w:szCs w:val="22"/>
              </w:rPr>
            </w:pPr>
            <w:r w:rsidDel="00000000" w:rsidR="00000000" w:rsidRPr="00000000">
              <w:rPr>
                <w:sz w:val="22"/>
                <w:szCs w:val="22"/>
                <w:rtl w:val="0"/>
              </w:rPr>
              <w:t xml:space="preserve">Riconoscere e disegnare i vari tipi di triangoli </w:t>
            </w:r>
          </w:p>
          <w:p w:rsidR="00000000" w:rsidDel="00000000" w:rsidP="00000000" w:rsidRDefault="00000000" w:rsidRPr="00000000" w14:paraId="0000015B">
            <w:pPr>
              <w:numPr>
                <w:ilvl w:val="0"/>
                <w:numId w:val="9"/>
              </w:numPr>
              <w:ind w:left="360" w:hanging="360"/>
              <w:rPr>
                <w:sz w:val="22"/>
                <w:szCs w:val="22"/>
              </w:rPr>
            </w:pPr>
            <w:r w:rsidDel="00000000" w:rsidR="00000000" w:rsidRPr="00000000">
              <w:rPr>
                <w:sz w:val="22"/>
                <w:szCs w:val="22"/>
                <w:rtl w:val="0"/>
              </w:rPr>
              <w:t xml:space="preserve">Tracciare mediane, altezze, bisettrici e assi di un triangolo e individuare i suoi punti notevoli</w:t>
            </w:r>
          </w:p>
          <w:p w:rsidR="00000000" w:rsidDel="00000000" w:rsidP="00000000" w:rsidRDefault="00000000" w:rsidRPr="00000000" w14:paraId="0000015C">
            <w:pPr>
              <w:numPr>
                <w:ilvl w:val="0"/>
                <w:numId w:val="9"/>
              </w:numPr>
              <w:ind w:left="360" w:hanging="360"/>
              <w:rPr>
                <w:sz w:val="22"/>
                <w:szCs w:val="22"/>
              </w:rPr>
            </w:pPr>
            <w:r w:rsidDel="00000000" w:rsidR="00000000" w:rsidRPr="00000000">
              <w:rPr>
                <w:sz w:val="22"/>
                <w:szCs w:val="22"/>
                <w:rtl w:val="0"/>
              </w:rPr>
              <w:t xml:space="preserve">Applicare i criteri di congruenza dei triangoli</w:t>
            </w:r>
          </w:p>
          <w:p w:rsidR="00000000" w:rsidDel="00000000" w:rsidP="00000000" w:rsidRDefault="00000000" w:rsidRPr="00000000" w14:paraId="0000015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Classificare i quadrilateri in base alle loro caratteristiche e riconoscerne le differenti proprietà</w:t>
            </w:r>
          </w:p>
          <w:p w:rsidR="00000000" w:rsidDel="00000000" w:rsidP="00000000" w:rsidRDefault="00000000" w:rsidRPr="00000000" w14:paraId="0000015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e disegnare i vari tipi di quadrilateri </w:t>
            </w:r>
          </w:p>
          <w:p w:rsidR="00000000" w:rsidDel="00000000" w:rsidP="00000000" w:rsidRDefault="00000000" w:rsidRPr="00000000" w14:paraId="0000015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relativi alla misura degli angoli, dei lati e dei perimetri delle varie figure</w:t>
            </w:r>
          </w:p>
          <w:p w:rsidR="00000000" w:rsidDel="00000000" w:rsidP="00000000" w:rsidRDefault="00000000" w:rsidRPr="00000000" w14:paraId="0000016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di isoperimetria</w:t>
            </w:r>
          </w:p>
        </w:tc>
      </w:tr>
      <w:tr>
        <w:trPr>
          <w:cantSplit w:val="0"/>
          <w:trHeight w:val="637" w:hRule="atLeast"/>
          <w:tblHeader w:val="0"/>
        </w:trPr>
        <w:tc>
          <w:tcPr>
            <w:shd w:fill="dbe5f1" w:val="clear"/>
            <w:vAlign w:val="center"/>
          </w:tcPr>
          <w:p w:rsidR="00000000" w:rsidDel="00000000" w:rsidP="00000000" w:rsidRDefault="00000000" w:rsidRPr="00000000" w14:paraId="00000161">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162">
            <w:pPr>
              <w:jc w:val="center"/>
              <w:rPr>
                <w:b w:val="1"/>
              </w:rPr>
            </w:pPr>
            <w:r w:rsidDel="00000000" w:rsidR="00000000" w:rsidRPr="00000000">
              <w:rPr>
                <w:b w:val="1"/>
                <w:rtl w:val="0"/>
              </w:rPr>
              <w:t xml:space="preserve">TEMPI</w:t>
            </w:r>
          </w:p>
        </w:tc>
      </w:tr>
      <w:tr>
        <w:trPr>
          <w:cantSplit w:val="0"/>
          <w:trHeight w:val="637" w:hRule="atLeast"/>
          <w:tblHeader w:val="0"/>
        </w:trPr>
        <w:tc>
          <w:tcPr>
            <w:shd w:fill="ffffff" w:val="clear"/>
            <w:vAlign w:val="center"/>
          </w:tcPr>
          <w:p w:rsidR="00000000" w:rsidDel="00000000" w:rsidP="00000000" w:rsidRDefault="00000000" w:rsidRPr="00000000" w14:paraId="00000163">
            <w:pPr>
              <w:numPr>
                <w:ilvl w:val="0"/>
                <w:numId w:val="10"/>
              </w:numPr>
              <w:ind w:left="360" w:hanging="360"/>
              <w:rPr>
                <w:sz w:val="22"/>
                <w:szCs w:val="22"/>
              </w:rPr>
            </w:pPr>
            <w:r w:rsidDel="00000000" w:rsidR="00000000" w:rsidRPr="00000000">
              <w:rPr>
                <w:sz w:val="22"/>
                <w:szCs w:val="22"/>
                <w:rtl w:val="0"/>
              </w:rPr>
              <w:t xml:space="preserve">Conoscere le generalità sui poligoni</w:t>
            </w:r>
          </w:p>
          <w:p w:rsidR="00000000" w:rsidDel="00000000" w:rsidP="00000000" w:rsidRDefault="00000000" w:rsidRPr="00000000" w14:paraId="000001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gli elementi di un poligono </w:t>
            </w:r>
          </w:p>
          <w:p w:rsidR="00000000" w:rsidDel="00000000" w:rsidP="00000000" w:rsidRDefault="00000000" w:rsidRPr="00000000" w14:paraId="000001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e disegnare poligoni</w:t>
            </w:r>
          </w:p>
          <w:p w:rsidR="00000000" w:rsidDel="00000000" w:rsidP="00000000" w:rsidRDefault="00000000" w:rsidRPr="00000000" w14:paraId="00000166">
            <w:pPr>
              <w:numPr>
                <w:ilvl w:val="0"/>
                <w:numId w:val="11"/>
              </w:numPr>
              <w:ind w:left="360" w:hanging="360"/>
              <w:rPr>
                <w:sz w:val="22"/>
                <w:szCs w:val="22"/>
              </w:rPr>
            </w:pPr>
            <w:r w:rsidDel="00000000" w:rsidR="00000000" w:rsidRPr="00000000">
              <w:rPr>
                <w:sz w:val="22"/>
                <w:szCs w:val="22"/>
                <w:rtl w:val="0"/>
              </w:rPr>
              <w:t xml:space="preserve">Classificare i vari tipi di triangoli e i vari tipi di quadrilateri, anche aiutandosi con schemi guida, riconoscendone le caratteristiche generali</w:t>
            </w:r>
          </w:p>
          <w:p w:rsidR="00000000" w:rsidDel="00000000" w:rsidP="00000000" w:rsidRDefault="00000000" w:rsidRPr="00000000" w14:paraId="000001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contorno e di perimetro </w:t>
            </w:r>
          </w:p>
          <w:p w:rsidR="00000000" w:rsidDel="00000000" w:rsidP="00000000" w:rsidRDefault="00000000" w:rsidRPr="00000000" w14:paraId="0000016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Disegnare vari tipi di triangoli e quadrilateri</w:t>
            </w:r>
          </w:p>
          <w:p w:rsidR="00000000" w:rsidDel="00000000" w:rsidP="00000000" w:rsidRDefault="00000000" w:rsidRPr="00000000" w14:paraId="00000169">
            <w:pPr>
              <w:numPr>
                <w:ilvl w:val="0"/>
                <w:numId w:val="11"/>
              </w:numPr>
              <w:ind w:left="360" w:hanging="360"/>
              <w:rPr>
                <w:sz w:val="22"/>
                <w:szCs w:val="22"/>
              </w:rPr>
            </w:pPr>
            <w:r w:rsidDel="00000000" w:rsidR="00000000" w:rsidRPr="00000000">
              <w:rPr>
                <w:sz w:val="22"/>
                <w:szCs w:val="22"/>
                <w:rtl w:val="0"/>
              </w:rPr>
              <w:t xml:space="preserve">Risolvere semplici problemi sui triangoli e sui quadrilateri </w:t>
            </w:r>
          </w:p>
          <w:p w:rsidR="00000000" w:rsidDel="00000000" w:rsidP="00000000" w:rsidRDefault="00000000" w:rsidRPr="00000000" w14:paraId="0000016A">
            <w:pPr>
              <w:numPr>
                <w:ilvl w:val="0"/>
                <w:numId w:val="11"/>
              </w:numPr>
              <w:ind w:left="360" w:hanging="360"/>
              <w:rPr>
                <w:sz w:val="22"/>
                <w:szCs w:val="22"/>
              </w:rPr>
            </w:pPr>
            <w:r w:rsidDel="00000000" w:rsidR="00000000" w:rsidRPr="00000000">
              <w:rPr>
                <w:sz w:val="22"/>
                <w:szCs w:val="22"/>
                <w:rtl w:val="0"/>
              </w:rPr>
              <w:t xml:space="preserve">Usare il linguaggio simbolico specifico</w:t>
            </w:r>
          </w:p>
        </w:tc>
        <w:tc>
          <w:tcPr>
            <w:shd w:fill="ffffff" w:val="clear"/>
            <w:vAlign w:val="center"/>
          </w:tcPr>
          <w:p w:rsidR="00000000" w:rsidDel="00000000" w:rsidP="00000000" w:rsidRDefault="00000000" w:rsidRPr="00000000" w14:paraId="0000016B">
            <w:pPr>
              <w:jc w:val="center"/>
              <w:rPr>
                <w:sz w:val="22"/>
                <w:szCs w:val="22"/>
              </w:rPr>
            </w:pPr>
            <w:r w:rsidDel="00000000" w:rsidR="00000000" w:rsidRPr="00000000">
              <w:rPr>
                <w:sz w:val="22"/>
                <w:szCs w:val="22"/>
                <w:rtl w:val="0"/>
              </w:rPr>
              <w:t xml:space="preserve">Ott-dic 16 ore</w:t>
            </w:r>
          </w:p>
        </w:tc>
      </w:tr>
    </w:tbl>
    <w:p w:rsidR="00000000" w:rsidDel="00000000" w:rsidP="00000000" w:rsidRDefault="00000000" w:rsidRPr="00000000" w14:paraId="0000016C">
      <w:pPr>
        <w:jc w:val="center"/>
        <w:rPr>
          <w:b w:val="1"/>
          <w:color w:val="0070c0"/>
          <w:sz w:val="22"/>
          <w:szCs w:val="22"/>
        </w:rPr>
      </w:pPr>
      <w:r w:rsidDel="00000000" w:rsidR="00000000" w:rsidRPr="00000000">
        <w:rPr>
          <w:rtl w:val="0"/>
        </w:rPr>
      </w:r>
    </w:p>
    <w:p w:rsidR="00000000" w:rsidDel="00000000" w:rsidP="00000000" w:rsidRDefault="00000000" w:rsidRPr="00000000" w14:paraId="0000016D">
      <w:pPr>
        <w:rPr>
          <w:b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6E">
      <w:pPr>
        <w:jc w:val="center"/>
        <w:rPr>
          <w:b w:val="1"/>
          <w:color w:val="0070c0"/>
          <w:sz w:val="28"/>
          <w:szCs w:val="28"/>
        </w:rPr>
      </w:pPr>
      <w:r w:rsidDel="00000000" w:rsidR="00000000" w:rsidRPr="00000000">
        <w:rPr>
          <w:rtl w:val="0"/>
        </w:rPr>
      </w:r>
    </w:p>
    <w:tbl>
      <w:tblPr>
        <w:tblStyle w:val="Table8"/>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1"/>
        <w:gridCol w:w="722"/>
        <w:gridCol w:w="9"/>
        <w:gridCol w:w="4792"/>
        <w:tblGridChange w:id="0">
          <w:tblGrid>
            <w:gridCol w:w="4671"/>
            <w:gridCol w:w="722"/>
            <w:gridCol w:w="9"/>
            <w:gridCol w:w="4792"/>
          </w:tblGrid>
        </w:tblGridChange>
      </w:tblGrid>
      <w:tr>
        <w:trPr>
          <w:cantSplit w:val="0"/>
          <w:trHeight w:val="552" w:hRule="atLeast"/>
          <w:tblHeader w:val="0"/>
        </w:trPr>
        <w:tc>
          <w:tcPr>
            <w:gridSpan w:val="4"/>
            <w:vAlign w:val="center"/>
          </w:tcPr>
          <w:p w:rsidR="00000000" w:rsidDel="00000000" w:rsidP="00000000" w:rsidRDefault="00000000" w:rsidRPr="00000000" w14:paraId="0000016F">
            <w:pPr>
              <w:jc w:val="center"/>
              <w:rPr>
                <w:b w:val="1"/>
              </w:rPr>
            </w:pPr>
            <w:r w:rsidDel="00000000" w:rsidR="00000000" w:rsidRPr="00000000">
              <w:rPr>
                <w:b w:val="1"/>
                <w:rtl w:val="0"/>
              </w:rPr>
              <w:t xml:space="preserve">UNITÀ DI APPRENDIMENTO n° 7: equivalenza di figure piane. Area dei poligoni</w:t>
            </w:r>
          </w:p>
        </w:tc>
      </w:tr>
      <w:tr>
        <w:trPr>
          <w:cantSplit w:val="0"/>
          <w:trHeight w:val="559" w:hRule="atLeast"/>
          <w:tblHeader w:val="0"/>
        </w:trPr>
        <w:tc>
          <w:tcPr>
            <w:gridSpan w:val="4"/>
            <w:shd w:fill="dbe5f1" w:val="clear"/>
            <w:vAlign w:val="center"/>
          </w:tcPr>
          <w:p w:rsidR="00000000" w:rsidDel="00000000" w:rsidP="00000000" w:rsidRDefault="00000000" w:rsidRPr="00000000" w14:paraId="00000173">
            <w:pPr>
              <w:jc w:val="center"/>
              <w:rPr>
                <w:b w:val="1"/>
              </w:rPr>
            </w:pPr>
            <w:r w:rsidDel="00000000" w:rsidR="00000000" w:rsidRPr="00000000">
              <w:rPr>
                <w:b w:val="1"/>
                <w:rtl w:val="0"/>
              </w:rPr>
              <w:t xml:space="preserve">TRAGUARDI DI COMPETENZA</w:t>
            </w:r>
          </w:p>
        </w:tc>
      </w:tr>
      <w:tr>
        <w:trPr>
          <w:cantSplit w:val="0"/>
          <w:trHeight w:val="993" w:hRule="atLeast"/>
          <w:tblHeader w:val="0"/>
        </w:trPr>
        <w:tc>
          <w:tcPr>
            <w:gridSpan w:val="4"/>
            <w:vAlign w:val="center"/>
          </w:tcPr>
          <w:p w:rsidR="00000000" w:rsidDel="00000000" w:rsidP="00000000" w:rsidRDefault="00000000" w:rsidRPr="00000000" w14:paraId="00000177">
            <w:pPr>
              <w:numPr>
                <w:ilvl w:val="0"/>
                <w:numId w:val="7"/>
              </w:numPr>
              <w:ind w:left="360" w:hanging="360"/>
              <w:rPr/>
            </w:pPr>
            <w:r w:rsidDel="00000000" w:rsidR="00000000" w:rsidRPr="00000000">
              <w:rPr>
                <w:rtl w:val="0"/>
              </w:rPr>
              <w:t xml:space="preserve">Rappresentare, confrontare ed analizzare figure geometriche, individuandone varianti, invarianti, relazioni, soprattutto a partire da situazioni reali</w:t>
            </w:r>
          </w:p>
          <w:p w:rsidR="00000000" w:rsidDel="00000000" w:rsidP="00000000" w:rsidRDefault="00000000" w:rsidRPr="00000000" w14:paraId="00000178">
            <w:pPr>
              <w:numPr>
                <w:ilvl w:val="0"/>
                <w:numId w:val="7"/>
              </w:numPr>
              <w:ind w:left="36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tc>
      </w:tr>
      <w:tr>
        <w:trPr>
          <w:cantSplit w:val="0"/>
          <w:trHeight w:val="403" w:hRule="atLeast"/>
          <w:tblHeader w:val="0"/>
        </w:trPr>
        <w:tc>
          <w:tcPr>
            <w:gridSpan w:val="4"/>
            <w:shd w:fill="dbe5f1" w:val="clear"/>
            <w:vAlign w:val="center"/>
          </w:tcPr>
          <w:p w:rsidR="00000000" w:rsidDel="00000000" w:rsidP="00000000" w:rsidRDefault="00000000" w:rsidRPr="00000000" w14:paraId="0000017C">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1550" w:hRule="atLeast"/>
          <w:tblHeader w:val="0"/>
        </w:trPr>
        <w:tc>
          <w:tcPr>
            <w:gridSpan w:val="4"/>
            <w:vAlign w:val="center"/>
          </w:tcPr>
          <w:p w:rsidR="00000000" w:rsidDel="00000000" w:rsidP="00000000" w:rsidRDefault="00000000" w:rsidRPr="00000000" w14:paraId="00000180">
            <w:pPr>
              <w:numPr>
                <w:ilvl w:val="0"/>
                <w:numId w:val="8"/>
              </w:numPr>
              <w:ind w:left="360" w:hanging="360"/>
              <w:rPr/>
            </w:pPr>
            <w:r w:rsidDel="00000000" w:rsidR="00000000" w:rsidRPr="00000000">
              <w:rPr>
                <w:rtl w:val="0"/>
              </w:rPr>
              <w:t xml:space="preserve">Saper operare con  le figure piane (poligoni regolari, cerchio) applicando le proprietà (angoli, assi di simmetria, diagonali, …).</w:t>
            </w:r>
          </w:p>
          <w:p w:rsidR="00000000" w:rsidDel="00000000" w:rsidP="00000000" w:rsidRDefault="00000000" w:rsidRPr="00000000" w14:paraId="00000181">
            <w:pPr>
              <w:numPr>
                <w:ilvl w:val="0"/>
                <w:numId w:val="8"/>
              </w:numPr>
              <w:ind w:left="360" w:hanging="360"/>
              <w:rPr/>
            </w:pPr>
            <w:r w:rsidDel="00000000" w:rsidR="00000000" w:rsidRPr="00000000">
              <w:rPr>
                <w:rtl w:val="0"/>
              </w:rPr>
              <w:t xml:space="preserve">Descrivere figure complesse e costruzioni geometriche al fine di comunicarle ad altri.</w:t>
            </w:r>
          </w:p>
          <w:p w:rsidR="00000000" w:rsidDel="00000000" w:rsidP="00000000" w:rsidRDefault="00000000" w:rsidRPr="00000000" w14:paraId="00000182">
            <w:pPr>
              <w:numPr>
                <w:ilvl w:val="0"/>
                <w:numId w:val="8"/>
              </w:numPr>
              <w:ind w:left="360" w:hanging="360"/>
              <w:rPr/>
            </w:pPr>
            <w:r w:rsidDel="00000000" w:rsidR="00000000" w:rsidRPr="00000000">
              <w:rPr>
                <w:rtl w:val="0"/>
              </w:rPr>
              <w:t xml:space="preserve">Riprodurre figure e disegni geometrici in base a una descrizione e codificazione fatta da altri.</w:t>
            </w:r>
          </w:p>
          <w:p w:rsidR="00000000" w:rsidDel="00000000" w:rsidP="00000000" w:rsidRDefault="00000000" w:rsidRPr="00000000" w14:paraId="00000183">
            <w:pPr>
              <w:numPr>
                <w:ilvl w:val="0"/>
                <w:numId w:val="8"/>
              </w:numPr>
              <w:ind w:left="360" w:hanging="360"/>
              <w:rPr/>
            </w:pPr>
            <w:r w:rsidDel="00000000" w:rsidR="00000000" w:rsidRPr="00000000">
              <w:rPr>
                <w:rtl w:val="0"/>
              </w:rPr>
              <w:t xml:space="preserve">Determinare l’area di semplici figure scomponendole in figure elementari, ad esempio triangoli o utilizzando le più comuni formule.</w:t>
            </w:r>
          </w:p>
          <w:p w:rsidR="00000000" w:rsidDel="00000000" w:rsidP="00000000" w:rsidRDefault="00000000" w:rsidRPr="00000000" w14:paraId="00000184">
            <w:pPr>
              <w:numPr>
                <w:ilvl w:val="0"/>
                <w:numId w:val="8"/>
              </w:numPr>
              <w:ind w:left="360" w:hanging="360"/>
              <w:rPr/>
            </w:pPr>
            <w:r w:rsidDel="00000000" w:rsidR="00000000" w:rsidRPr="00000000">
              <w:rPr>
                <w:rtl w:val="0"/>
              </w:rPr>
              <w:t xml:space="preserve">Stimare per difetto e per eccesso l’area di una figura delimitata anche da linee curve.</w:t>
            </w:r>
          </w:p>
          <w:p w:rsidR="00000000" w:rsidDel="00000000" w:rsidP="00000000" w:rsidRDefault="00000000" w:rsidRPr="00000000" w14:paraId="00000185">
            <w:pPr>
              <w:numPr>
                <w:ilvl w:val="0"/>
                <w:numId w:val="8"/>
              </w:numPr>
              <w:ind w:left="360" w:hanging="360"/>
              <w:rPr/>
            </w:pPr>
            <w:r w:rsidDel="00000000" w:rsidR="00000000" w:rsidRPr="00000000">
              <w:rPr>
                <w:rtl w:val="0"/>
              </w:rPr>
              <w:t xml:space="preserve">Interpretare, costruire e trasformare formule che contengono lettere per esprimere in forma generale relazioni e proprietà. </w:t>
            </w:r>
          </w:p>
        </w:tc>
      </w:tr>
      <w:tr>
        <w:trPr>
          <w:cantSplit w:val="0"/>
          <w:trHeight w:val="459" w:hRule="atLeast"/>
          <w:tblHeader w:val="0"/>
        </w:trPr>
        <w:tc>
          <w:tcPr>
            <w:shd w:fill="dbe5f1" w:val="clear"/>
            <w:vAlign w:val="center"/>
          </w:tcPr>
          <w:p w:rsidR="00000000" w:rsidDel="00000000" w:rsidP="00000000" w:rsidRDefault="00000000" w:rsidRPr="00000000" w14:paraId="00000189">
            <w:pPr>
              <w:jc w:val="center"/>
              <w:rPr>
                <w:b w:val="1"/>
              </w:rPr>
            </w:pPr>
            <w:r w:rsidDel="00000000" w:rsidR="00000000" w:rsidRPr="00000000">
              <w:rPr>
                <w:b w:val="1"/>
                <w:rtl w:val="0"/>
              </w:rPr>
              <w:t xml:space="preserve">TRAGUARDI DI CONOSCENZA</w:t>
            </w:r>
          </w:p>
        </w:tc>
        <w:tc>
          <w:tcPr>
            <w:gridSpan w:val="3"/>
            <w:shd w:fill="dbe5f1" w:val="clear"/>
            <w:vAlign w:val="center"/>
          </w:tcPr>
          <w:p w:rsidR="00000000" w:rsidDel="00000000" w:rsidP="00000000" w:rsidRDefault="00000000" w:rsidRPr="00000000" w14:paraId="0000018A">
            <w:pPr>
              <w:jc w:val="center"/>
              <w:rPr>
                <w:b w:val="1"/>
              </w:rPr>
            </w:pPr>
            <w:r w:rsidDel="00000000" w:rsidR="00000000" w:rsidRPr="00000000">
              <w:rPr>
                <w:b w:val="1"/>
                <w:rtl w:val="0"/>
              </w:rPr>
              <w:t xml:space="preserve">TRAGUARDI DI ABILITÀ</w:t>
            </w:r>
          </w:p>
        </w:tc>
      </w:tr>
      <w:tr>
        <w:trPr>
          <w:cantSplit w:val="0"/>
          <w:trHeight w:val="522" w:hRule="atLeast"/>
          <w:tblHeader w:val="0"/>
        </w:trPr>
        <w:tc>
          <w:tcPr>
            <w:vAlign w:val="center"/>
          </w:tcPr>
          <w:p w:rsidR="00000000" w:rsidDel="00000000" w:rsidP="00000000" w:rsidRDefault="00000000" w:rsidRPr="00000000" w14:paraId="0000018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equiestensione</w:t>
            </w:r>
          </w:p>
          <w:p w:rsidR="00000000" w:rsidDel="00000000" w:rsidP="00000000" w:rsidRDefault="00000000" w:rsidRPr="00000000" w14:paraId="0000018E">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Consolidare il concetto di misura di una superficie</w:t>
            </w:r>
          </w:p>
          <w:p w:rsidR="00000000" w:rsidDel="00000000" w:rsidP="00000000" w:rsidRDefault="00000000" w:rsidRPr="00000000" w14:paraId="0000018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equiscomponibilità</w:t>
            </w:r>
          </w:p>
          <w:p w:rsidR="00000000" w:rsidDel="00000000" w:rsidP="00000000" w:rsidRDefault="00000000" w:rsidRPr="00000000" w14:paraId="00000190">
            <w:pPr>
              <w:widowControl w:val="0"/>
              <w:numPr>
                <w:ilvl w:val="0"/>
                <w:numId w:val="37"/>
              </w:numPr>
              <w:tabs>
                <w:tab w:val="left" w:leader="none" w:pos="371"/>
              </w:tabs>
              <w:ind w:left="360" w:hanging="360"/>
              <w:rPr>
                <w:sz w:val="22"/>
                <w:szCs w:val="22"/>
              </w:rPr>
            </w:pPr>
            <w:r w:rsidDel="00000000" w:rsidR="00000000" w:rsidRPr="00000000">
              <w:rPr>
                <w:sz w:val="22"/>
                <w:szCs w:val="22"/>
                <w:rtl w:val="0"/>
              </w:rPr>
              <w:t xml:space="preserve">Conoscere le formule per calcolare l'area di un poligono</w:t>
            </w:r>
          </w:p>
        </w:tc>
        <w:tc>
          <w:tcPr>
            <w:gridSpan w:val="3"/>
            <w:vAlign w:val="center"/>
          </w:tcPr>
          <w:p w:rsidR="00000000" w:rsidDel="00000000" w:rsidP="00000000" w:rsidRDefault="00000000" w:rsidRPr="00000000" w14:paraId="0000019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tra figure congruenti, equivalenti, isoperimetriche</w:t>
            </w:r>
          </w:p>
          <w:p w:rsidR="00000000" w:rsidDel="00000000" w:rsidP="00000000" w:rsidRDefault="00000000" w:rsidRPr="00000000" w14:paraId="0000019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le formule dirette/inverse per il calcolo delle aree dei poligoni e/o loro elementi</w:t>
            </w:r>
          </w:p>
          <w:p w:rsidR="00000000" w:rsidDel="00000000" w:rsidP="00000000" w:rsidRDefault="00000000" w:rsidRPr="00000000" w14:paraId="0000019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sui poligoni studiati</w:t>
            </w:r>
          </w:p>
          <w:p w:rsidR="00000000" w:rsidDel="00000000" w:rsidP="00000000" w:rsidRDefault="00000000" w:rsidRPr="00000000" w14:paraId="00000194">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diretti o inversi relativi a questioni di equivalenza o isoperimetria </w:t>
            </w:r>
          </w:p>
          <w:p w:rsidR="00000000" w:rsidDel="00000000" w:rsidP="00000000" w:rsidRDefault="00000000" w:rsidRPr="00000000" w14:paraId="0000019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Stimare per difetto e per eccesso l’area di una figura delimitata anche da linee curve</w:t>
            </w:r>
          </w:p>
        </w:tc>
      </w:tr>
      <w:tr>
        <w:trPr>
          <w:cantSplit w:val="0"/>
          <w:trHeight w:val="637" w:hRule="atLeast"/>
          <w:tblHeader w:val="0"/>
        </w:trPr>
        <w:tc>
          <w:tcPr>
            <w:gridSpan w:val="2"/>
            <w:shd w:fill="dbe5f1" w:val="clear"/>
            <w:vAlign w:val="center"/>
          </w:tcPr>
          <w:p w:rsidR="00000000" w:rsidDel="00000000" w:rsidP="00000000" w:rsidRDefault="00000000" w:rsidRPr="00000000" w14:paraId="00000198">
            <w:pPr>
              <w:jc w:val="center"/>
              <w:rPr>
                <w:b w:val="1"/>
              </w:rPr>
            </w:pPr>
            <w:r w:rsidDel="00000000" w:rsidR="00000000" w:rsidRPr="00000000">
              <w:rPr>
                <w:b w:val="1"/>
                <w:rtl w:val="0"/>
              </w:rPr>
              <w:t xml:space="preserve">STANDARD MINIMI DI APPRENDIMENTO</w:t>
            </w:r>
          </w:p>
        </w:tc>
        <w:tc>
          <w:tcPr>
            <w:gridSpan w:val="2"/>
            <w:shd w:fill="dbe5f1" w:val="clear"/>
            <w:vAlign w:val="center"/>
          </w:tcPr>
          <w:p w:rsidR="00000000" w:rsidDel="00000000" w:rsidP="00000000" w:rsidRDefault="00000000" w:rsidRPr="00000000" w14:paraId="0000019A">
            <w:pPr>
              <w:jc w:val="center"/>
              <w:rPr>
                <w:b w:val="1"/>
              </w:rPr>
            </w:pPr>
            <w:r w:rsidDel="00000000" w:rsidR="00000000" w:rsidRPr="00000000">
              <w:rPr>
                <w:b w:val="1"/>
                <w:rtl w:val="0"/>
              </w:rPr>
              <w:t xml:space="preserve">TEMPI</w:t>
            </w:r>
          </w:p>
        </w:tc>
      </w:tr>
      <w:tr>
        <w:trPr>
          <w:cantSplit w:val="0"/>
          <w:trHeight w:val="637" w:hRule="atLeast"/>
          <w:tblHeader w:val="0"/>
        </w:trPr>
        <w:tc>
          <w:tcPr>
            <w:gridSpan w:val="3"/>
            <w:shd w:fill="ffffff" w:val="clear"/>
            <w:vAlign w:val="center"/>
          </w:tcPr>
          <w:p w:rsidR="00000000" w:rsidDel="00000000" w:rsidP="00000000" w:rsidRDefault="00000000" w:rsidRPr="00000000" w14:paraId="0000019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equivalenza</w:t>
            </w:r>
            <w:r w:rsidDel="00000000" w:rsidR="00000000" w:rsidRPr="00000000">
              <w:rPr>
                <w:rtl w:val="0"/>
              </w:rPr>
            </w:r>
          </w:p>
          <w:p w:rsidR="00000000" w:rsidDel="00000000" w:rsidP="00000000" w:rsidRDefault="00000000" w:rsidRPr="00000000" w14:paraId="0000019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formule dirette per calcolare l'area di un poligono</w:t>
            </w:r>
          </w:p>
          <w:p w:rsidR="00000000" w:rsidDel="00000000" w:rsidP="00000000" w:rsidRDefault="00000000" w:rsidRPr="00000000" w14:paraId="0000019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le formule dirette per la risoluzione di semplici problemi</w:t>
            </w:r>
          </w:p>
          <w:p w:rsidR="00000000" w:rsidDel="00000000" w:rsidP="00000000" w:rsidRDefault="00000000" w:rsidRPr="00000000" w14:paraId="0000019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Rappresentare figure equivalenti</w:t>
            </w:r>
          </w:p>
          <w:p w:rsidR="00000000" w:rsidDel="00000000" w:rsidP="00000000" w:rsidRDefault="00000000" w:rsidRPr="00000000" w14:paraId="000001A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figure equiestese</w:t>
            </w:r>
          </w:p>
          <w:p w:rsidR="00000000" w:rsidDel="00000000" w:rsidP="00000000" w:rsidRDefault="00000000" w:rsidRPr="00000000" w14:paraId="000001A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in cui si devono calcolare le aree di figure piane</w:t>
            </w:r>
            <w:r w:rsidDel="00000000" w:rsidR="00000000" w:rsidRPr="00000000">
              <w:rPr>
                <w:rtl w:val="0"/>
              </w:rPr>
            </w:r>
          </w:p>
        </w:tc>
        <w:tc>
          <w:tcPr>
            <w:shd w:fill="ffffff" w:val="clear"/>
            <w:vAlign w:val="center"/>
          </w:tcPr>
          <w:p w:rsidR="00000000" w:rsidDel="00000000" w:rsidP="00000000" w:rsidRDefault="00000000" w:rsidRPr="00000000" w14:paraId="000001A4">
            <w:pPr>
              <w:jc w:val="center"/>
              <w:rPr>
                <w:b w:val="1"/>
                <w:sz w:val="22"/>
                <w:szCs w:val="22"/>
              </w:rPr>
            </w:pPr>
            <w:r w:rsidDel="00000000" w:rsidR="00000000" w:rsidRPr="00000000">
              <w:rPr>
                <w:sz w:val="22"/>
                <w:szCs w:val="22"/>
                <w:rtl w:val="0"/>
              </w:rPr>
              <w:t xml:space="preserve">Gennaio - Aprile 25 ore</w:t>
            </w:r>
            <w:r w:rsidDel="00000000" w:rsidR="00000000" w:rsidRPr="00000000">
              <w:rPr>
                <w:rtl w:val="0"/>
              </w:rPr>
            </w:r>
          </w:p>
        </w:tc>
      </w:tr>
    </w:tbl>
    <w:p w:rsidR="00000000" w:rsidDel="00000000" w:rsidP="00000000" w:rsidRDefault="00000000" w:rsidRPr="00000000" w14:paraId="000001A5">
      <w:pPr>
        <w:jc w:val="center"/>
        <w:rPr>
          <w:b w:val="1"/>
          <w:color w:val="0070c0"/>
          <w:sz w:val="28"/>
          <w:szCs w:val="28"/>
        </w:rPr>
      </w:pPr>
      <w:r w:rsidDel="00000000" w:rsidR="00000000" w:rsidRPr="00000000">
        <w:rPr>
          <w:rtl w:val="0"/>
        </w:rPr>
      </w:r>
    </w:p>
    <w:p w:rsidR="00000000" w:rsidDel="00000000" w:rsidP="00000000" w:rsidRDefault="00000000" w:rsidRPr="00000000" w14:paraId="000001A6">
      <w:pPr>
        <w:jc w:val="center"/>
        <w:rPr>
          <w:b w:val="1"/>
          <w:color w:val="0070c0"/>
          <w:sz w:val="28"/>
          <w:szCs w:val="28"/>
        </w:rPr>
      </w:pPr>
      <w:r w:rsidDel="00000000" w:rsidR="00000000" w:rsidRPr="00000000">
        <w:rPr>
          <w:rtl w:val="0"/>
        </w:rPr>
      </w:r>
    </w:p>
    <w:p w:rsidR="00000000" w:rsidDel="00000000" w:rsidP="00000000" w:rsidRDefault="00000000" w:rsidRPr="00000000" w14:paraId="000001A7">
      <w:pPr>
        <w:jc w:val="center"/>
        <w:rPr>
          <w:b w:val="1"/>
          <w:color w:val="0070c0"/>
          <w:sz w:val="28"/>
          <w:szCs w:val="28"/>
        </w:rPr>
      </w:pPr>
      <w:r w:rsidDel="00000000" w:rsidR="00000000" w:rsidRPr="00000000">
        <w:rPr>
          <w:rtl w:val="0"/>
        </w:rPr>
      </w:r>
    </w:p>
    <w:p w:rsidR="00000000" w:rsidDel="00000000" w:rsidP="00000000" w:rsidRDefault="00000000" w:rsidRPr="00000000" w14:paraId="000001A8">
      <w:pPr>
        <w:rPr>
          <w:b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A9">
      <w:pPr>
        <w:jc w:val="center"/>
        <w:rPr>
          <w:b w:val="1"/>
          <w:color w:val="0070c0"/>
          <w:sz w:val="28"/>
          <w:szCs w:val="28"/>
        </w:rPr>
      </w:pPr>
      <w:r w:rsidDel="00000000" w:rsidR="00000000" w:rsidRPr="00000000">
        <w:rPr>
          <w:rtl w:val="0"/>
        </w:rPr>
      </w:r>
    </w:p>
    <w:tbl>
      <w:tblPr>
        <w:tblStyle w:val="Table9"/>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1"/>
        <w:gridCol w:w="685"/>
        <w:gridCol w:w="4838"/>
        <w:tblGridChange w:id="0">
          <w:tblGrid>
            <w:gridCol w:w="4671"/>
            <w:gridCol w:w="685"/>
            <w:gridCol w:w="4838"/>
          </w:tblGrid>
        </w:tblGridChange>
      </w:tblGrid>
      <w:tr>
        <w:trPr>
          <w:cantSplit w:val="0"/>
          <w:trHeight w:val="552" w:hRule="atLeast"/>
          <w:tblHeader w:val="0"/>
        </w:trPr>
        <w:tc>
          <w:tcPr>
            <w:gridSpan w:val="3"/>
            <w:vAlign w:val="center"/>
          </w:tcPr>
          <w:p w:rsidR="00000000" w:rsidDel="00000000" w:rsidP="00000000" w:rsidRDefault="00000000" w:rsidRPr="00000000" w14:paraId="000001AA">
            <w:pPr>
              <w:jc w:val="center"/>
              <w:rPr>
                <w:b w:val="1"/>
              </w:rPr>
            </w:pPr>
            <w:r w:rsidDel="00000000" w:rsidR="00000000" w:rsidRPr="00000000">
              <w:rPr>
                <w:b w:val="1"/>
                <w:rtl w:val="0"/>
              </w:rPr>
              <w:t xml:space="preserve">UNITÀ DI APPRENDIMENTO n° 8: Il Teorema di Pitagora e sue applicazioni</w:t>
            </w:r>
          </w:p>
        </w:tc>
      </w:tr>
      <w:tr>
        <w:trPr>
          <w:cantSplit w:val="0"/>
          <w:trHeight w:val="559" w:hRule="atLeast"/>
          <w:tblHeader w:val="0"/>
        </w:trPr>
        <w:tc>
          <w:tcPr>
            <w:gridSpan w:val="3"/>
            <w:shd w:fill="dbe5f1" w:val="clear"/>
            <w:vAlign w:val="center"/>
          </w:tcPr>
          <w:p w:rsidR="00000000" w:rsidDel="00000000" w:rsidP="00000000" w:rsidRDefault="00000000" w:rsidRPr="00000000" w14:paraId="000001AD">
            <w:pPr>
              <w:jc w:val="center"/>
              <w:rPr>
                <w:b w:val="1"/>
              </w:rPr>
            </w:pPr>
            <w:r w:rsidDel="00000000" w:rsidR="00000000" w:rsidRPr="00000000">
              <w:rPr>
                <w:b w:val="1"/>
                <w:rtl w:val="0"/>
              </w:rPr>
              <w:t xml:space="preserve">TRAGUARDI DI COMPETENZA</w:t>
            </w:r>
          </w:p>
        </w:tc>
      </w:tr>
      <w:tr>
        <w:trPr>
          <w:cantSplit w:val="0"/>
          <w:trHeight w:val="426" w:hRule="atLeast"/>
          <w:tblHeader w:val="0"/>
        </w:trPr>
        <w:tc>
          <w:tcPr>
            <w:gridSpan w:val="3"/>
          </w:tcPr>
          <w:p w:rsidR="00000000" w:rsidDel="00000000" w:rsidP="00000000" w:rsidRDefault="00000000" w:rsidRPr="00000000" w14:paraId="000001B0">
            <w:pPr>
              <w:widowControl w:val="0"/>
              <w:numPr>
                <w:ilvl w:val="0"/>
                <w:numId w:val="39"/>
              </w:numPr>
              <w:spacing w:line="276" w:lineRule="auto"/>
              <w:ind w:left="360" w:hanging="360"/>
              <w:rPr/>
            </w:pPr>
            <w:r w:rsidDel="00000000" w:rsidR="00000000" w:rsidRPr="00000000">
              <w:rPr>
                <w:rtl w:val="0"/>
              </w:rPr>
              <w:t xml:space="preserve">Rappresentare, confrontare ed analizzare figure geometriche, individuandone varianti, invarianti, relazioni, soprattutto a partire da situazioni reali.</w:t>
            </w:r>
          </w:p>
          <w:p w:rsidR="00000000" w:rsidDel="00000000" w:rsidP="00000000" w:rsidRDefault="00000000" w:rsidRPr="00000000" w14:paraId="000001B1">
            <w:pPr>
              <w:widowControl w:val="0"/>
              <w:numPr>
                <w:ilvl w:val="0"/>
                <w:numId w:val="39"/>
              </w:numPr>
              <w:spacing w:line="276" w:lineRule="auto"/>
              <w:ind w:left="360" w:hanging="360"/>
              <w:rPr/>
            </w:pPr>
            <w:r w:rsidDel="00000000" w:rsidR="00000000" w:rsidRPr="00000000">
              <w:rPr>
                <w:rtl w:val="0"/>
              </w:rPr>
              <w:t xml:space="preserve">Riconoscere e risolve problemi di vario genere, individuando le strategie appropriate, giustificando il procedimento seguito e utilizzando in modo consapevole i linguaggi specifici.</w:t>
            </w:r>
          </w:p>
        </w:tc>
      </w:tr>
      <w:tr>
        <w:trPr>
          <w:cantSplit w:val="0"/>
          <w:trHeight w:val="403" w:hRule="atLeast"/>
          <w:tblHeader w:val="0"/>
        </w:trPr>
        <w:tc>
          <w:tcPr>
            <w:gridSpan w:val="3"/>
            <w:shd w:fill="dbe5f1" w:val="clear"/>
            <w:vAlign w:val="center"/>
          </w:tcPr>
          <w:p w:rsidR="00000000" w:rsidDel="00000000" w:rsidP="00000000" w:rsidRDefault="00000000" w:rsidRPr="00000000" w14:paraId="000001B4">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551" w:hRule="atLeast"/>
          <w:tblHeader w:val="0"/>
        </w:trPr>
        <w:tc>
          <w:tcPr>
            <w:gridSpan w:val="3"/>
            <w:vAlign w:val="center"/>
          </w:tcPr>
          <w:p w:rsidR="00000000" w:rsidDel="00000000" w:rsidP="00000000" w:rsidRDefault="00000000" w:rsidRPr="00000000" w14:paraId="000001B7">
            <w:pPr>
              <w:widowControl w:val="0"/>
              <w:numPr>
                <w:ilvl w:val="0"/>
                <w:numId w:val="41"/>
              </w:numPr>
              <w:spacing w:line="276" w:lineRule="auto"/>
              <w:ind w:left="360" w:hanging="360"/>
              <w:rPr/>
            </w:pPr>
            <w:r w:rsidDel="00000000" w:rsidR="00000000" w:rsidRPr="00000000">
              <w:rPr>
                <w:rtl w:val="0"/>
              </w:rPr>
              <w:t xml:space="preserve">Conoscere il Teorema di Pitagora e le sue applicazioni in matematica e in situazioni concrete.</w:t>
            </w:r>
          </w:p>
          <w:p w:rsidR="00000000" w:rsidDel="00000000" w:rsidP="00000000" w:rsidRDefault="00000000" w:rsidRPr="00000000" w14:paraId="000001B8">
            <w:pPr>
              <w:numPr>
                <w:ilvl w:val="0"/>
                <w:numId w:val="41"/>
              </w:numPr>
              <w:ind w:left="360" w:hanging="360"/>
              <w:jc w:val="both"/>
              <w:rPr/>
            </w:pPr>
            <w:r w:rsidDel="00000000" w:rsidR="00000000" w:rsidRPr="00000000">
              <w:rPr>
                <w:rtl w:val="0"/>
              </w:rPr>
              <w:t xml:space="preserve">Interpretare, costruire e trasformare formule che contengono lettere per esprimere in forma generale relazioni e proprietà. </w:t>
            </w:r>
          </w:p>
          <w:p w:rsidR="00000000" w:rsidDel="00000000" w:rsidP="00000000" w:rsidRDefault="00000000" w:rsidRPr="00000000" w14:paraId="000001B9">
            <w:pPr>
              <w:jc w:val="center"/>
              <w:rPr>
                <w:b w:val="1"/>
                <w:sz w:val="20"/>
                <w:szCs w:val="20"/>
              </w:rPr>
            </w:pPr>
            <w:r w:rsidDel="00000000" w:rsidR="00000000" w:rsidRPr="00000000">
              <w:rPr>
                <w:rtl w:val="0"/>
              </w:rPr>
            </w:r>
          </w:p>
        </w:tc>
      </w:tr>
      <w:tr>
        <w:trPr>
          <w:cantSplit w:val="0"/>
          <w:trHeight w:val="459" w:hRule="atLeast"/>
          <w:tblHeader w:val="0"/>
        </w:trPr>
        <w:tc>
          <w:tcPr>
            <w:shd w:fill="dbe5f1" w:val="clear"/>
            <w:vAlign w:val="center"/>
          </w:tcPr>
          <w:p w:rsidR="00000000" w:rsidDel="00000000" w:rsidP="00000000" w:rsidRDefault="00000000" w:rsidRPr="00000000" w14:paraId="000001BC">
            <w:pPr>
              <w:jc w:val="center"/>
              <w:rPr>
                <w:b w:val="1"/>
              </w:rPr>
            </w:pPr>
            <w:r w:rsidDel="00000000" w:rsidR="00000000" w:rsidRPr="00000000">
              <w:rPr>
                <w:b w:val="1"/>
                <w:rtl w:val="0"/>
              </w:rPr>
              <w:t xml:space="preserve">TRAGUARDI DI CONOSCENZA</w:t>
            </w:r>
          </w:p>
        </w:tc>
        <w:tc>
          <w:tcPr>
            <w:gridSpan w:val="2"/>
            <w:shd w:fill="dbe5f1" w:val="clear"/>
            <w:vAlign w:val="center"/>
          </w:tcPr>
          <w:p w:rsidR="00000000" w:rsidDel="00000000" w:rsidP="00000000" w:rsidRDefault="00000000" w:rsidRPr="00000000" w14:paraId="000001BD">
            <w:pPr>
              <w:jc w:val="center"/>
              <w:rPr>
                <w:b w:val="1"/>
              </w:rPr>
            </w:pPr>
            <w:r w:rsidDel="00000000" w:rsidR="00000000" w:rsidRPr="00000000">
              <w:rPr>
                <w:b w:val="1"/>
                <w:rtl w:val="0"/>
              </w:rPr>
              <w:t xml:space="preserve">TRAGUARDI DI ABILITÀ</w:t>
            </w:r>
          </w:p>
        </w:tc>
      </w:tr>
      <w:tr>
        <w:trPr>
          <w:cantSplit w:val="0"/>
          <w:trHeight w:val="522" w:hRule="atLeast"/>
          <w:tblHeader w:val="0"/>
        </w:trPr>
        <w:tc>
          <w:tcPr/>
          <w:p w:rsidR="00000000" w:rsidDel="00000000" w:rsidP="00000000" w:rsidRDefault="00000000" w:rsidRPr="00000000" w14:paraId="000001BF">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l’enunciato del teorema di Pitagora</w:t>
            </w:r>
          </w:p>
          <w:p w:rsidR="00000000" w:rsidDel="00000000" w:rsidP="00000000" w:rsidRDefault="00000000" w:rsidRPr="00000000" w14:paraId="000001C0">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formule di applicazione del teorema di Pitagora</w:t>
            </w:r>
          </w:p>
          <w:p w:rsidR="00000000" w:rsidDel="00000000" w:rsidP="00000000" w:rsidRDefault="00000000" w:rsidRPr="00000000" w14:paraId="000001C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applicazioni concrete del teorema di Pitagora</w:t>
            </w:r>
          </w:p>
        </w:tc>
        <w:tc>
          <w:tcPr>
            <w:gridSpan w:val="2"/>
          </w:tcPr>
          <w:p w:rsidR="00000000" w:rsidDel="00000000" w:rsidP="00000000" w:rsidRDefault="00000000" w:rsidRPr="00000000" w14:paraId="000001C2">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Esprimere l’enunciato del teorema di Pitagora in forma simbolica</w:t>
            </w:r>
          </w:p>
          <w:p w:rsidR="00000000" w:rsidDel="00000000" w:rsidP="00000000" w:rsidRDefault="00000000" w:rsidRPr="00000000" w14:paraId="000001C3">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Comprendere il significato di terna pitagorica</w:t>
            </w:r>
          </w:p>
          <w:p w:rsidR="00000000" w:rsidDel="00000000" w:rsidP="00000000" w:rsidRDefault="00000000" w:rsidRPr="00000000" w14:paraId="000001C4">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Dimostrare il teorema di Pitagora</w:t>
            </w:r>
          </w:p>
          <w:p w:rsidR="00000000" w:rsidDel="00000000" w:rsidP="00000000" w:rsidRDefault="00000000" w:rsidRPr="00000000" w14:paraId="000001C5">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il Teorema di Pitagora nei triangoli rettangoli e nelle figure piane scomponibili in triangoli rettangoli</w:t>
            </w:r>
          </w:p>
          <w:p w:rsidR="00000000" w:rsidDel="00000000" w:rsidP="00000000" w:rsidRDefault="00000000" w:rsidRPr="00000000" w14:paraId="000001C6">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il Teorema di Pitagora nella risoluzione di problemi</w:t>
            </w:r>
          </w:p>
          <w:p w:rsidR="00000000" w:rsidDel="00000000" w:rsidP="00000000" w:rsidRDefault="00000000" w:rsidRPr="00000000" w14:paraId="000001C7">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Risolvere problemi con poligoni con angoli particolari (angoli di 30°, 60°, 45°)</w:t>
            </w:r>
          </w:p>
        </w:tc>
      </w:tr>
      <w:tr>
        <w:trPr>
          <w:cantSplit w:val="0"/>
          <w:trHeight w:val="425" w:hRule="atLeast"/>
          <w:tblHeader w:val="0"/>
        </w:trPr>
        <w:tc>
          <w:tcPr>
            <w:gridSpan w:val="2"/>
            <w:shd w:fill="dbe5f1" w:val="clear"/>
            <w:vAlign w:val="center"/>
          </w:tcPr>
          <w:p w:rsidR="00000000" w:rsidDel="00000000" w:rsidP="00000000" w:rsidRDefault="00000000" w:rsidRPr="00000000" w14:paraId="000001C9">
            <w:pPr>
              <w:jc w:val="center"/>
              <w:rPr>
                <w:b w:val="1"/>
              </w:rPr>
            </w:pPr>
            <w:r w:rsidDel="00000000" w:rsidR="00000000" w:rsidRPr="00000000">
              <w:rPr>
                <w:b w:val="1"/>
                <w:rtl w:val="0"/>
              </w:rPr>
              <w:t xml:space="preserve">STANDARD MINIMI DI APPRENDIMENTO</w:t>
            </w:r>
          </w:p>
        </w:tc>
        <w:tc>
          <w:tcPr>
            <w:shd w:fill="dbe5f1" w:val="clear"/>
            <w:vAlign w:val="center"/>
          </w:tcPr>
          <w:p w:rsidR="00000000" w:rsidDel="00000000" w:rsidP="00000000" w:rsidRDefault="00000000" w:rsidRPr="00000000" w14:paraId="000001CB">
            <w:pPr>
              <w:jc w:val="center"/>
              <w:rPr>
                <w:b w:val="1"/>
              </w:rPr>
            </w:pPr>
            <w:r w:rsidDel="00000000" w:rsidR="00000000" w:rsidRPr="00000000">
              <w:rPr>
                <w:b w:val="1"/>
                <w:rtl w:val="0"/>
              </w:rPr>
              <w:t xml:space="preserve">TEMPI</w:t>
            </w:r>
          </w:p>
        </w:tc>
      </w:tr>
      <w:tr>
        <w:trPr>
          <w:cantSplit w:val="0"/>
          <w:trHeight w:val="637" w:hRule="atLeast"/>
          <w:tblHeader w:val="0"/>
        </w:trPr>
        <w:tc>
          <w:tcPr>
            <w:gridSpan w:val="2"/>
            <w:shd w:fill="ffffff" w:val="clear"/>
            <w:vAlign w:val="center"/>
          </w:tcPr>
          <w:p w:rsidR="00000000" w:rsidDel="00000000" w:rsidP="00000000" w:rsidRDefault="00000000" w:rsidRPr="00000000" w14:paraId="000001C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l’enunciato del Teorema di Pitagora</w:t>
            </w:r>
          </w:p>
          <w:p w:rsidR="00000000" w:rsidDel="00000000" w:rsidP="00000000" w:rsidRDefault="00000000" w:rsidRPr="00000000" w14:paraId="000001C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Applicare la formula diretta del teorema di Pitagora per la risoluzione di semplici problemi </w:t>
            </w:r>
          </w:p>
          <w:p w:rsidR="00000000" w:rsidDel="00000000" w:rsidP="00000000" w:rsidRDefault="00000000" w:rsidRPr="00000000" w14:paraId="000001C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una terna pitagorica, verificando il Teorema di Pitagora</w:t>
            </w:r>
            <w:r w:rsidDel="00000000" w:rsidR="00000000" w:rsidRPr="00000000">
              <w:rPr>
                <w:rtl w:val="0"/>
              </w:rPr>
            </w:r>
          </w:p>
          <w:p w:rsidR="00000000" w:rsidDel="00000000" w:rsidP="00000000" w:rsidRDefault="00000000" w:rsidRPr="00000000" w14:paraId="000001C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Rappresentare figure equivalenti</w:t>
            </w:r>
            <w:r w:rsidDel="00000000" w:rsidR="00000000" w:rsidRPr="00000000">
              <w:rPr>
                <w:rtl w:val="0"/>
              </w:rPr>
            </w:r>
          </w:p>
        </w:tc>
        <w:tc>
          <w:tcPr>
            <w:shd w:fill="ffffff" w:val="clear"/>
            <w:vAlign w:val="center"/>
          </w:tcPr>
          <w:p w:rsidR="00000000" w:rsidDel="00000000" w:rsidP="00000000" w:rsidRDefault="00000000" w:rsidRPr="00000000" w14:paraId="000001D1">
            <w:pPr>
              <w:pStyle w:val="Title"/>
              <w:jc w:val="left"/>
              <w:rPr>
                <w:b w:val="1"/>
                <w:sz w:val="22"/>
                <w:szCs w:val="22"/>
              </w:rPr>
            </w:pPr>
            <w:r w:rsidDel="00000000" w:rsidR="00000000" w:rsidRPr="00000000">
              <w:rPr>
                <w:sz w:val="22"/>
                <w:szCs w:val="22"/>
                <w:rtl w:val="0"/>
              </w:rPr>
              <w:t xml:space="preserve">Maggio – Giugno  10  ore</w:t>
            </w:r>
            <w:r w:rsidDel="00000000" w:rsidR="00000000" w:rsidRPr="00000000">
              <w:rPr>
                <w:rtl w:val="0"/>
              </w:rPr>
            </w:r>
          </w:p>
        </w:tc>
      </w:tr>
      <w:tr>
        <w:trPr>
          <w:cantSplit w:val="0"/>
          <w:trHeight w:val="463" w:hRule="atLeast"/>
          <w:tblHeader w:val="0"/>
        </w:trPr>
        <w:tc>
          <w:tcPr>
            <w:gridSpan w:val="2"/>
            <w:shd w:fill="dbe5f1" w:val="clear"/>
            <w:vAlign w:val="center"/>
          </w:tcPr>
          <w:p w:rsidR="00000000" w:rsidDel="00000000" w:rsidP="00000000" w:rsidRDefault="00000000" w:rsidRPr="00000000" w14:paraId="000001D2">
            <w:pPr>
              <w:jc w:val="center"/>
              <w:rPr>
                <w:b w:val="1"/>
              </w:rPr>
            </w:pPr>
            <w:r w:rsidDel="00000000" w:rsidR="00000000" w:rsidRPr="00000000">
              <w:rPr>
                <w:b w:val="1"/>
                <w:rtl w:val="0"/>
              </w:rPr>
              <w:t xml:space="preserve">ATTIVITÀ</w:t>
            </w:r>
          </w:p>
        </w:tc>
        <w:tc>
          <w:tcPr>
            <w:shd w:fill="dbe5f1" w:val="clear"/>
            <w:vAlign w:val="center"/>
          </w:tcPr>
          <w:p w:rsidR="00000000" w:rsidDel="00000000" w:rsidP="00000000" w:rsidRDefault="00000000" w:rsidRPr="00000000" w14:paraId="000001D4">
            <w:pPr>
              <w:jc w:val="center"/>
              <w:rPr>
                <w:b w:val="1"/>
              </w:rPr>
            </w:pPr>
            <w:r w:rsidDel="00000000" w:rsidR="00000000" w:rsidRPr="00000000">
              <w:rPr>
                <w:b w:val="1"/>
                <w:rtl w:val="0"/>
              </w:rPr>
              <w:t xml:space="preserve">MATERIALE</w:t>
            </w:r>
          </w:p>
        </w:tc>
      </w:tr>
      <w:tr>
        <w:trPr>
          <w:cantSplit w:val="0"/>
          <w:trHeight w:val="2206" w:hRule="atLeast"/>
          <w:tblHeader w:val="0"/>
        </w:trPr>
        <w:tc>
          <w:tcPr>
            <w:gridSpan w:val="2"/>
            <w:tcBorders>
              <w:bottom w:color="000000" w:space="0" w:sz="4" w:val="dashed"/>
            </w:tcBorders>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Esperienza con corda e nodi: simuliamo i tenditori di corde</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Dimostrazioni operative su modelli concreti</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Attività laboratori ali a gruppi guidati da schede operative diversificate</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Costruzione di puzzle pitagorici: puzzle di Perigal, di Liu Hui, di Bhaskara,dei 7 pezzi.</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Bricolage pitagorico: come costruire un Teorema di Pitagora portatile.</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Pitagora osserva le piastrelle: una leggenda istruttiva sulla dimostrazione del Teorema</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Problemi legati alla realtà (attività in gruppi per fasce di livello)</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Teorema di Pitagora generalizzato</w:t>
            </w:r>
          </w:p>
          <w:p w:rsidR="00000000" w:rsidDel="00000000" w:rsidP="00000000" w:rsidRDefault="00000000" w:rsidRPr="00000000" w14:paraId="000001DD">
            <w:pPr>
              <w:rPr>
                <w:b w:val="1"/>
                <w:sz w:val="22"/>
                <w:szCs w:val="22"/>
              </w:rPr>
            </w:pPr>
            <w:r w:rsidDel="00000000" w:rsidR="00000000" w:rsidRPr="00000000">
              <w:rPr>
                <w:sz w:val="22"/>
                <w:szCs w:val="22"/>
                <w:rtl w:val="0"/>
              </w:rPr>
              <w:t xml:space="preserve">Costruzione della chiocciola pitagorica</w:t>
            </w:r>
            <w:r w:rsidDel="00000000" w:rsidR="00000000" w:rsidRPr="00000000">
              <w:rPr>
                <w:rtl w:val="0"/>
              </w:rPr>
            </w:r>
          </w:p>
        </w:tc>
        <w:tc>
          <w:tcPr>
            <w:tcBorders>
              <w:bottom w:color="000000" w:space="0" w:sz="4" w:val="dashed"/>
            </w:tcBorders>
            <w:shd w:fill="ffffff" w:val="clear"/>
            <w:vAlign w:val="center"/>
          </w:tcPr>
          <w:p w:rsidR="00000000" w:rsidDel="00000000" w:rsidP="00000000" w:rsidRDefault="00000000" w:rsidRPr="00000000" w14:paraId="000001DF">
            <w:pPr>
              <w:rPr>
                <w:sz w:val="22"/>
                <w:szCs w:val="22"/>
              </w:rPr>
            </w:pPr>
            <w:r w:rsidDel="00000000" w:rsidR="00000000" w:rsidRPr="00000000">
              <w:rPr>
                <w:sz w:val="22"/>
                <w:szCs w:val="22"/>
                <w:rtl w:val="0"/>
              </w:rPr>
              <w:t xml:space="preserve">Corda</w:t>
            </w:r>
          </w:p>
          <w:p w:rsidR="00000000" w:rsidDel="00000000" w:rsidP="00000000" w:rsidRDefault="00000000" w:rsidRPr="00000000" w14:paraId="000001E0">
            <w:pPr>
              <w:rPr>
                <w:sz w:val="22"/>
                <w:szCs w:val="22"/>
              </w:rPr>
            </w:pPr>
            <w:r w:rsidDel="00000000" w:rsidR="00000000" w:rsidRPr="00000000">
              <w:rPr>
                <w:sz w:val="22"/>
                <w:szCs w:val="22"/>
                <w:rtl w:val="0"/>
              </w:rPr>
              <w:t xml:space="preserve">Schede operative</w:t>
            </w:r>
          </w:p>
          <w:p w:rsidR="00000000" w:rsidDel="00000000" w:rsidP="00000000" w:rsidRDefault="00000000" w:rsidRPr="00000000" w14:paraId="000001E1">
            <w:pPr>
              <w:rPr>
                <w:sz w:val="22"/>
                <w:szCs w:val="22"/>
              </w:rPr>
            </w:pPr>
            <w:r w:rsidDel="00000000" w:rsidR="00000000" w:rsidRPr="00000000">
              <w:rPr>
                <w:sz w:val="22"/>
                <w:szCs w:val="22"/>
                <w:rtl w:val="0"/>
              </w:rPr>
              <w:t xml:space="preserve">Cartoncini colorati</w:t>
            </w:r>
          </w:p>
          <w:p w:rsidR="00000000" w:rsidDel="00000000" w:rsidP="00000000" w:rsidRDefault="00000000" w:rsidRPr="00000000" w14:paraId="000001E2">
            <w:pPr>
              <w:rPr>
                <w:sz w:val="22"/>
                <w:szCs w:val="22"/>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Tre fogli di policarbonato alveolare di tre colori diversi, per esempio blu, giallo, rosso Riga, squadra, pennarello indelebile, cutter.</w:t>
            </w:r>
          </w:p>
          <w:p w:rsidR="00000000" w:rsidDel="00000000" w:rsidP="00000000" w:rsidRDefault="00000000" w:rsidRPr="00000000" w14:paraId="000001E4">
            <w:pPr>
              <w:rPr>
                <w:sz w:val="22"/>
                <w:szCs w:val="22"/>
              </w:rPr>
            </w:pPr>
            <w:r w:rsidDel="00000000" w:rsidR="00000000" w:rsidRPr="00000000">
              <w:rPr>
                <w:sz w:val="22"/>
                <w:szCs w:val="22"/>
                <w:rtl w:val="0"/>
              </w:rPr>
              <w:t xml:space="preserve">Schede predisposte con attività guidata</w:t>
            </w:r>
          </w:p>
          <w:p w:rsidR="00000000" w:rsidDel="00000000" w:rsidP="00000000" w:rsidRDefault="00000000" w:rsidRPr="00000000" w14:paraId="000001E5">
            <w:pPr>
              <w:rPr>
                <w:sz w:val="22"/>
                <w:szCs w:val="22"/>
              </w:rPr>
            </w:pPr>
            <w:r w:rsidDel="00000000" w:rsidR="00000000" w:rsidRPr="00000000">
              <w:rPr>
                <w:sz w:val="22"/>
                <w:szCs w:val="22"/>
                <w:rtl w:val="0"/>
              </w:rPr>
              <w:t xml:space="preserve">Schede con problemi legati al reale</w:t>
            </w:r>
          </w:p>
          <w:p w:rsidR="00000000" w:rsidDel="00000000" w:rsidP="00000000" w:rsidRDefault="00000000" w:rsidRPr="00000000" w14:paraId="000001E6">
            <w:pPr>
              <w:rPr>
                <w:sz w:val="22"/>
                <w:szCs w:val="22"/>
              </w:rPr>
            </w:pPr>
            <w:r w:rsidDel="00000000" w:rsidR="00000000" w:rsidRPr="00000000">
              <w:rPr>
                <w:sz w:val="22"/>
                <w:szCs w:val="22"/>
                <w:rtl w:val="0"/>
              </w:rPr>
              <w:t xml:space="preserve">Attività al pc con programma geogebra </w:t>
            </w:r>
          </w:p>
          <w:p w:rsidR="00000000" w:rsidDel="00000000" w:rsidP="00000000" w:rsidRDefault="00000000" w:rsidRPr="00000000" w14:paraId="000001E7">
            <w:pPr>
              <w:rPr>
                <w:sz w:val="22"/>
                <w:szCs w:val="22"/>
              </w:rPr>
            </w:pPr>
            <w:r w:rsidDel="00000000" w:rsidR="00000000" w:rsidRPr="00000000">
              <w:rPr>
                <w:sz w:val="22"/>
                <w:szCs w:val="22"/>
                <w:rtl w:val="0"/>
              </w:rPr>
              <w:t xml:space="preserve">Schede predisposte con attività guidate</w:t>
            </w:r>
          </w:p>
          <w:p w:rsidR="00000000" w:rsidDel="00000000" w:rsidP="00000000" w:rsidRDefault="00000000" w:rsidRPr="00000000" w14:paraId="000001E8">
            <w:pPr>
              <w:rPr>
                <w:b w:val="1"/>
                <w:sz w:val="22"/>
                <w:szCs w:val="22"/>
              </w:rPr>
            </w:pPr>
            <w:r w:rsidDel="00000000" w:rsidR="00000000" w:rsidRPr="00000000">
              <w:rPr>
                <w:rtl w:val="0"/>
              </w:rPr>
            </w:r>
          </w:p>
        </w:tc>
      </w:tr>
      <w:tr>
        <w:trPr>
          <w:cantSplit w:val="0"/>
          <w:trHeight w:val="2459" w:hRule="atLeast"/>
          <w:tblHeader w:val="0"/>
        </w:trPr>
        <w:tc>
          <w:tcPr>
            <w:gridSpan w:val="2"/>
            <w:tcBorders>
              <w:top w:color="000000" w:space="0" w:sz="4" w:val="dashed"/>
            </w:tcBorders>
            <w:vAlign w:val="cente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Gli alunni divisi in gruppi si applicheranno, in cooperative learning, per fare prima una ricerca storiografica su diversi problemi in cui si applica il Teorema di Pitagora </w:t>
            </w:r>
          </w:p>
          <w:p w:rsidR="00000000" w:rsidDel="00000000" w:rsidP="00000000" w:rsidRDefault="00000000" w:rsidRPr="00000000" w14:paraId="000001EA">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tenditori delle corde in Egitto, </w:t>
            </w:r>
          </w:p>
          <w:p w:rsidR="00000000" w:rsidDel="00000000" w:rsidP="00000000" w:rsidRDefault="00000000" w:rsidRPr="00000000" w14:paraId="000001EB">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 terne dei babilonesi</w:t>
            </w:r>
          </w:p>
          <w:p w:rsidR="00000000" w:rsidDel="00000000" w:rsidP="00000000" w:rsidRDefault="00000000" w:rsidRPr="00000000" w14:paraId="000001EC">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problema babilonese del bastone inizialmente appoggiato al muro,</w:t>
            </w:r>
          </w:p>
          <w:p w:rsidR="00000000" w:rsidDel="00000000" w:rsidP="00000000" w:rsidRDefault="00000000" w:rsidRPr="00000000" w14:paraId="000001ED">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dimostrazioni di Euclide per tutte le figure simili</w:t>
            </w:r>
          </w:p>
          <w:p w:rsidR="00000000" w:rsidDel="00000000" w:rsidP="00000000" w:rsidRDefault="00000000" w:rsidRPr="00000000" w14:paraId="000001EE">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Forza risultante che agisce su una barca trascinata da due cavalli che si trovano sulle sponde </w:t>
            </w:r>
          </w:p>
          <w:p w:rsidR="00000000" w:rsidDel="00000000" w:rsidP="00000000" w:rsidRDefault="00000000" w:rsidRPr="00000000" w14:paraId="000001EF">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problema della distanza sull’isola percorsa da una nave</w:t>
            </w:r>
          </w:p>
          <w:p w:rsidR="00000000" w:rsidDel="00000000" w:rsidP="00000000" w:rsidRDefault="00000000" w:rsidRPr="00000000" w14:paraId="000001F0">
            <w:pPr>
              <w:rPr>
                <w:sz w:val="22"/>
                <w:szCs w:val="22"/>
              </w:rPr>
            </w:pPr>
            <w:r w:rsidDel="00000000" w:rsidR="00000000" w:rsidRPr="00000000">
              <w:rPr>
                <w:sz w:val="22"/>
                <w:szCs w:val="22"/>
                <w:rtl w:val="0"/>
              </w:rPr>
              <w:t xml:space="preserve">Ogni problema verrà discusso ed elaborato dal gruppo per trasmetterla al resto della classe</w:t>
            </w:r>
          </w:p>
        </w:tc>
        <w:tc>
          <w:tcPr>
            <w:tcBorders>
              <w:top w:color="000000" w:space="0" w:sz="4" w:val="dashed"/>
            </w:tcBorders>
            <w:shd w:fill="ffffff" w:val="cle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 PC in classe per la ricerca on-line, il libro “matematica e realtà figure 2” (pag 147), il libro “Contaci 2: Misure, spazio e figure” (pag 73), cartelloni dove riassumere il problema, video di esposizione dell’attività da parte degli alunni da registrare nell’archivio di classe.</w:t>
            </w:r>
          </w:p>
          <w:p w:rsidR="00000000" w:rsidDel="00000000" w:rsidP="00000000" w:rsidRDefault="00000000" w:rsidRPr="00000000" w14:paraId="000001F3">
            <w:pPr>
              <w:rPr>
                <w:sz w:val="22"/>
                <w:szCs w:val="22"/>
              </w:rPr>
            </w:pPr>
            <w:r w:rsidDel="00000000" w:rsidR="00000000" w:rsidRPr="00000000">
              <w:rPr>
                <w:rtl w:val="0"/>
              </w:rPr>
            </w:r>
          </w:p>
        </w:tc>
      </w:tr>
    </w:tbl>
    <w:p w:rsidR="00000000" w:rsidDel="00000000" w:rsidP="00000000" w:rsidRDefault="00000000" w:rsidRPr="00000000" w14:paraId="000001F4">
      <w:pPr>
        <w:jc w:val="center"/>
        <w:rPr>
          <w:b w:val="1"/>
          <w:color w:val="0070c0"/>
          <w:sz w:val="28"/>
          <w:szCs w:val="28"/>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6">
      <w:pPr>
        <w:rPr>
          <w:i w:val="1"/>
          <w:smallCaps w:val="1"/>
        </w:rPr>
      </w:pPr>
      <w:r w:rsidDel="00000000" w:rsidR="00000000" w:rsidRPr="00000000">
        <w:rPr>
          <w:b w:val="1"/>
          <w:rtl w:val="0"/>
        </w:rPr>
        <w:t xml:space="preserve">METODOLOGIE E METODI</w:t>
      </w:r>
      <w:r w:rsidDel="00000000" w:rsidR="00000000" w:rsidRPr="00000000">
        <w:rPr>
          <w:rtl w:val="0"/>
        </w:rPr>
      </w:r>
    </w:p>
    <w:p w:rsidR="00000000" w:rsidDel="00000000" w:rsidP="00000000" w:rsidRDefault="00000000" w:rsidRPr="00000000" w14:paraId="000001F7">
      <w:pPr>
        <w:rPr>
          <w:i w:val="1"/>
        </w:rPr>
      </w:pPr>
      <w:r w:rsidDel="00000000" w:rsidR="00000000" w:rsidRPr="00000000">
        <w:rPr>
          <w:rtl w:val="0"/>
        </w:rPr>
        <w:t xml:space="preserve"> (</w:t>
      </w:r>
      <w:r w:rsidDel="00000000" w:rsidR="00000000" w:rsidRPr="00000000">
        <w:rPr>
          <w:i w:val="1"/>
          <w:rtl w:val="0"/>
        </w:rPr>
        <w:t xml:space="preserve">Barrare la casella)</w:t>
      </w:r>
    </w:p>
    <w:p w:rsidR="00000000" w:rsidDel="00000000" w:rsidP="00000000" w:rsidRDefault="00000000" w:rsidRPr="00000000" w14:paraId="000001F8">
      <w:pPr>
        <w:rPr/>
      </w:pPr>
      <w:r w:rsidDel="00000000" w:rsidR="00000000" w:rsidRPr="00000000">
        <w:rPr>
          <w:rtl w:val="0"/>
        </w:rPr>
        <w:t xml:space="preserve">Le metodologie adottate riguarderanno l’area della:</w:t>
      </w:r>
    </w:p>
    <w:p w:rsidR="00000000" w:rsidDel="00000000" w:rsidP="00000000" w:rsidRDefault="00000000" w:rsidRPr="00000000" w14:paraId="000001F9">
      <w:pPr>
        <w:numPr>
          <w:ilvl w:val="0"/>
          <w:numId w:val="1"/>
        </w:numPr>
        <w:ind w:left="720" w:hanging="360"/>
        <w:rPr/>
      </w:pPr>
      <w:r w:rsidDel="00000000" w:rsidR="00000000" w:rsidRPr="00000000">
        <w:rPr>
          <w:rtl w:val="0"/>
        </w:rPr>
        <w:t xml:space="preserve">esperienza, osservazione della realtà, percezione di sé, introspezione</w:t>
      </w:r>
    </w:p>
    <w:p w:rsidR="00000000" w:rsidDel="00000000" w:rsidP="00000000" w:rsidRDefault="00000000" w:rsidRPr="00000000" w14:paraId="000001FA">
      <w:pPr>
        <w:numPr>
          <w:ilvl w:val="0"/>
          <w:numId w:val="1"/>
        </w:numPr>
        <w:ind w:left="720" w:hanging="360"/>
        <w:rPr/>
      </w:pPr>
      <w:r w:rsidDel="00000000" w:rsidR="00000000" w:rsidRPr="00000000">
        <w:rPr>
          <w:rtl w:val="0"/>
        </w:rPr>
        <w:t xml:space="preserve">comunicazione verbale, iconica, grafica, multimediale</w:t>
      </w:r>
    </w:p>
    <w:p w:rsidR="00000000" w:rsidDel="00000000" w:rsidP="00000000" w:rsidRDefault="00000000" w:rsidRPr="00000000" w14:paraId="000001FB">
      <w:pPr>
        <w:numPr>
          <w:ilvl w:val="0"/>
          <w:numId w:val="1"/>
        </w:numPr>
        <w:ind w:left="720" w:hanging="360"/>
        <w:rPr/>
      </w:pPr>
      <w:r w:rsidDel="00000000" w:rsidR="00000000" w:rsidRPr="00000000">
        <w:rPr>
          <w:rtl w:val="0"/>
        </w:rPr>
        <w:t xml:space="preserve">ricerca: raccolta dati, selezione, multimediale</w:t>
      </w:r>
    </w:p>
    <w:p w:rsidR="00000000" w:rsidDel="00000000" w:rsidP="00000000" w:rsidRDefault="00000000" w:rsidRPr="00000000" w14:paraId="000001FC">
      <w:pPr>
        <w:rPr/>
      </w:pPr>
      <w:r w:rsidDel="00000000" w:rsidR="00000000" w:rsidRPr="00000000">
        <w:rPr>
          <w:rtl w:val="0"/>
        </w:rPr>
        <w:t xml:space="preserve">I metodi saranno individuati di volta in volta in rapporto alle esigenze e alle tematiche svolte</w:t>
      </w:r>
    </w:p>
    <w:p w:rsidR="00000000" w:rsidDel="00000000" w:rsidP="00000000" w:rsidRDefault="00000000" w:rsidRPr="00000000" w14:paraId="000001FD">
      <w:pPr>
        <w:numPr>
          <w:ilvl w:val="0"/>
          <w:numId w:val="1"/>
        </w:numPr>
        <w:ind w:left="720" w:hanging="360"/>
        <w:rPr/>
      </w:pPr>
      <w:r w:rsidDel="00000000" w:rsidR="00000000" w:rsidRPr="00000000">
        <w:rPr>
          <w:rtl w:val="0"/>
        </w:rPr>
        <w:t xml:space="preserve">induttivo</w:t>
      </w:r>
    </w:p>
    <w:p w:rsidR="00000000" w:rsidDel="00000000" w:rsidP="00000000" w:rsidRDefault="00000000" w:rsidRPr="00000000" w14:paraId="000001FE">
      <w:pPr>
        <w:numPr>
          <w:ilvl w:val="0"/>
          <w:numId w:val="1"/>
        </w:numPr>
        <w:ind w:left="720" w:hanging="360"/>
        <w:rPr/>
      </w:pPr>
      <w:r w:rsidDel="00000000" w:rsidR="00000000" w:rsidRPr="00000000">
        <w:rPr>
          <w:rtl w:val="0"/>
        </w:rPr>
        <w:t xml:space="preserve">deduttivo</w:t>
      </w:r>
    </w:p>
    <w:p w:rsidR="00000000" w:rsidDel="00000000" w:rsidP="00000000" w:rsidRDefault="00000000" w:rsidRPr="00000000" w14:paraId="000001FF">
      <w:pPr>
        <w:numPr>
          <w:ilvl w:val="0"/>
          <w:numId w:val="1"/>
        </w:numPr>
        <w:ind w:left="720" w:hanging="360"/>
        <w:rPr/>
      </w:pPr>
      <w:r w:rsidDel="00000000" w:rsidR="00000000" w:rsidRPr="00000000">
        <w:rPr>
          <w:rtl w:val="0"/>
        </w:rPr>
        <w:t xml:space="preserve">sperimentale</w:t>
      </w:r>
    </w:p>
    <w:p w:rsidR="00000000" w:rsidDel="00000000" w:rsidP="00000000" w:rsidRDefault="00000000" w:rsidRPr="00000000" w14:paraId="00000200">
      <w:pPr>
        <w:numPr>
          <w:ilvl w:val="0"/>
          <w:numId w:val="1"/>
        </w:numPr>
        <w:ind w:left="720" w:hanging="360"/>
        <w:rPr/>
      </w:pPr>
      <w:r w:rsidDel="00000000" w:rsidR="00000000" w:rsidRPr="00000000">
        <w:rPr>
          <w:rtl w:val="0"/>
        </w:rPr>
        <w:t xml:space="preserve">ricerca- azione</w:t>
      </w:r>
    </w:p>
    <w:p w:rsidR="00000000" w:rsidDel="00000000" w:rsidP="00000000" w:rsidRDefault="00000000" w:rsidRPr="00000000" w14:paraId="00000201">
      <w:pPr>
        <w:numPr>
          <w:ilvl w:val="0"/>
          <w:numId w:val="1"/>
        </w:numPr>
        <w:ind w:left="720" w:hanging="360"/>
        <w:rPr/>
      </w:pPr>
      <w:r w:rsidDel="00000000" w:rsidR="00000000" w:rsidRPr="00000000">
        <w:rPr>
          <w:rtl w:val="0"/>
        </w:rPr>
        <w:t xml:space="preserve">cooperativo</w:t>
      </w:r>
    </w:p>
    <w:p w:rsidR="00000000" w:rsidDel="00000000" w:rsidP="00000000" w:rsidRDefault="00000000" w:rsidRPr="00000000" w14:paraId="00000202">
      <w:pPr>
        <w:numPr>
          <w:ilvl w:val="0"/>
          <w:numId w:val="1"/>
        </w:numPr>
        <w:ind w:left="720" w:hanging="360"/>
        <w:rPr/>
      </w:pPr>
      <w:r w:rsidDel="00000000" w:rsidR="00000000" w:rsidRPr="00000000">
        <w:rPr>
          <w:rtl w:val="0"/>
        </w:rPr>
        <w:t xml:space="preserve">induzione dell’interesse</w:t>
      </w:r>
    </w:p>
    <w:p w:rsidR="00000000" w:rsidDel="00000000" w:rsidP="00000000" w:rsidRDefault="00000000" w:rsidRPr="00000000" w14:paraId="00000203">
      <w:pPr>
        <w:numPr>
          <w:ilvl w:val="0"/>
          <w:numId w:val="1"/>
        </w:numPr>
        <w:ind w:left="720" w:hanging="360"/>
        <w:rPr/>
      </w:pPr>
      <w:r w:rsidDel="00000000" w:rsidR="00000000" w:rsidRPr="00000000">
        <w:rPr>
          <w:rtl w:val="0"/>
        </w:rPr>
        <w:t xml:space="preserve">problematizzazione di situazioni e contenuti</w:t>
      </w:r>
    </w:p>
    <w:p w:rsidR="00000000" w:rsidDel="00000000" w:rsidP="00000000" w:rsidRDefault="00000000" w:rsidRPr="00000000" w14:paraId="00000204">
      <w:pPr>
        <w:numPr>
          <w:ilvl w:val="0"/>
          <w:numId w:val="1"/>
        </w:numPr>
        <w:ind w:left="720" w:hanging="360"/>
        <w:rPr/>
      </w:pPr>
      <w:r w:rsidDel="00000000" w:rsidR="00000000" w:rsidRPr="00000000">
        <w:rPr>
          <w:rtl w:val="0"/>
        </w:rPr>
        <w:t xml:space="preserve">stimolo alla ricerca di soluzioni personali</w:t>
      </w:r>
    </w:p>
    <w:p w:rsidR="00000000" w:rsidDel="00000000" w:rsidP="00000000" w:rsidRDefault="00000000" w:rsidRPr="00000000" w14:paraId="00000205">
      <w:pPr>
        <w:numPr>
          <w:ilvl w:val="0"/>
          <w:numId w:val="1"/>
        </w:numPr>
        <w:ind w:left="720" w:hanging="360"/>
        <w:rPr/>
      </w:pPr>
      <w:r w:rsidDel="00000000" w:rsidR="00000000" w:rsidRPr="00000000">
        <w:rPr>
          <w:rtl w:val="0"/>
        </w:rPr>
        <w:t xml:space="preserve">attivazione della volontà personale e del desiderio di apprendere</w:t>
      </w:r>
    </w:p>
    <w:p w:rsidR="00000000" w:rsidDel="00000000" w:rsidP="00000000" w:rsidRDefault="00000000" w:rsidRPr="00000000" w14:paraId="00000206">
      <w:pPr>
        <w:numPr>
          <w:ilvl w:val="0"/>
          <w:numId w:val="1"/>
        </w:numPr>
        <w:ind w:left="720" w:hanging="360"/>
        <w:rPr/>
      </w:pPr>
      <w:r w:rsidDel="00000000" w:rsidR="00000000" w:rsidRPr="00000000">
        <w:rPr>
          <w:rtl w:val="0"/>
        </w:rPr>
        <w:t xml:space="preserve">orientamento come autoconoscenza</w:t>
      </w:r>
    </w:p>
    <w:p w:rsidR="00000000" w:rsidDel="00000000" w:rsidP="00000000" w:rsidRDefault="00000000" w:rsidRPr="00000000" w14:paraId="00000207">
      <w:pPr>
        <w:numPr>
          <w:ilvl w:val="0"/>
          <w:numId w:val="1"/>
        </w:numPr>
        <w:ind w:left="720" w:hanging="360"/>
        <w:rPr/>
      </w:pPr>
      <w:r w:rsidDel="00000000" w:rsidR="00000000" w:rsidRPr="00000000">
        <w:rPr>
          <w:rtl w:val="0"/>
        </w:rPr>
        <w:t xml:space="preserve">valorizzazione delle creazioni e produzioni</w:t>
      </w:r>
    </w:p>
    <w:p w:rsidR="00000000" w:rsidDel="00000000" w:rsidP="00000000" w:rsidRDefault="00000000" w:rsidRPr="00000000" w14:paraId="00000208">
      <w:pPr>
        <w:numPr>
          <w:ilvl w:val="0"/>
          <w:numId w:val="1"/>
        </w:numPr>
        <w:ind w:left="720" w:hanging="360"/>
        <w:rPr/>
      </w:pPr>
      <w:r w:rsidDel="00000000" w:rsidR="00000000" w:rsidRPr="00000000">
        <w:rPr>
          <w:rtl w:val="0"/>
        </w:rPr>
        <w:t xml:space="preserve">coinvolgimento in giochi di ruolo e simulazioni di situazioni legate all’apprendimento</w:t>
      </w:r>
    </w:p>
    <w:p w:rsidR="00000000" w:rsidDel="00000000" w:rsidP="00000000" w:rsidRDefault="00000000" w:rsidRPr="00000000" w14:paraId="00000209">
      <w:pPr>
        <w:numPr>
          <w:ilvl w:val="0"/>
          <w:numId w:val="1"/>
        </w:numPr>
        <w:ind w:left="720" w:hanging="360"/>
        <w:rPr/>
      </w:pPr>
      <w:r w:rsidDel="00000000" w:rsidR="00000000" w:rsidRPr="00000000">
        <w:rPr>
          <w:rtl w:val="0"/>
        </w:rPr>
        <w:t xml:space="preserve">brainstorming</w:t>
      </w:r>
    </w:p>
    <w:p w:rsidR="00000000" w:rsidDel="00000000" w:rsidP="00000000" w:rsidRDefault="00000000" w:rsidRPr="00000000" w14:paraId="0000020A">
      <w:pPr>
        <w:numPr>
          <w:ilvl w:val="0"/>
          <w:numId w:val="1"/>
        </w:numPr>
        <w:ind w:left="720" w:hanging="360"/>
        <w:rPr/>
      </w:pPr>
      <w:r w:rsidDel="00000000" w:rsidR="00000000" w:rsidRPr="00000000">
        <w:rPr>
          <w:rtl w:val="0"/>
        </w:rPr>
        <w:t xml:space="preserve">lezione frontale</w:t>
      </w:r>
    </w:p>
    <w:p w:rsidR="00000000" w:rsidDel="00000000" w:rsidP="00000000" w:rsidRDefault="00000000" w:rsidRPr="00000000" w14:paraId="0000020B">
      <w:pPr>
        <w:numPr>
          <w:ilvl w:val="0"/>
          <w:numId w:val="1"/>
        </w:numPr>
        <w:ind w:left="720" w:hanging="360"/>
        <w:rPr/>
      </w:pPr>
      <w:r w:rsidDel="00000000" w:rsidR="00000000" w:rsidRPr="00000000">
        <w:rPr>
          <w:rtl w:val="0"/>
        </w:rPr>
        <w:t xml:space="preserve">lezione dialogata/  interattiva</w:t>
      </w:r>
    </w:p>
    <w:p w:rsidR="00000000" w:rsidDel="00000000" w:rsidP="00000000" w:rsidRDefault="00000000" w:rsidRPr="00000000" w14:paraId="0000020C">
      <w:pPr>
        <w:numPr>
          <w:ilvl w:val="0"/>
          <w:numId w:val="1"/>
        </w:numPr>
        <w:ind w:left="720" w:hanging="360"/>
        <w:rPr/>
      </w:pPr>
      <w:r w:rsidDel="00000000" w:rsidR="00000000" w:rsidRPr="00000000">
        <w:rPr>
          <w:rtl w:val="0"/>
        </w:rPr>
        <w:t xml:space="preserve">cooperative learning</w:t>
      </w:r>
    </w:p>
    <w:p w:rsidR="00000000" w:rsidDel="00000000" w:rsidP="00000000" w:rsidRDefault="00000000" w:rsidRPr="00000000" w14:paraId="0000020D">
      <w:pPr>
        <w:numPr>
          <w:ilvl w:val="0"/>
          <w:numId w:val="1"/>
        </w:numPr>
        <w:ind w:left="720" w:hanging="360"/>
        <w:rPr/>
      </w:pPr>
      <w:r w:rsidDel="00000000" w:rsidR="00000000" w:rsidRPr="00000000">
        <w:rPr>
          <w:rtl w:val="0"/>
        </w:rPr>
        <w:t xml:space="preserve">scoperta guidata /problem solving</w:t>
      </w:r>
    </w:p>
    <w:p w:rsidR="00000000" w:rsidDel="00000000" w:rsidP="00000000" w:rsidRDefault="00000000" w:rsidRPr="00000000" w14:paraId="0000020E">
      <w:pPr>
        <w:numPr>
          <w:ilvl w:val="0"/>
          <w:numId w:val="1"/>
        </w:numPr>
        <w:ind w:left="720" w:hanging="360"/>
        <w:rPr/>
      </w:pPr>
      <w:r w:rsidDel="00000000" w:rsidR="00000000" w:rsidRPr="00000000">
        <w:rPr>
          <w:rtl w:val="0"/>
        </w:rPr>
        <w:t xml:space="preserve">attività laboratoriale</w:t>
      </w:r>
    </w:p>
    <w:p w:rsidR="00000000" w:rsidDel="00000000" w:rsidP="00000000" w:rsidRDefault="00000000" w:rsidRPr="00000000" w14:paraId="0000020F">
      <w:pPr>
        <w:numPr>
          <w:ilvl w:val="0"/>
          <w:numId w:val="1"/>
        </w:numPr>
        <w:ind w:left="720" w:hanging="360"/>
        <w:rPr/>
      </w:pPr>
      <w:r w:rsidDel="00000000" w:rsidR="00000000" w:rsidRPr="00000000">
        <w:rPr>
          <w:rtl w:val="0"/>
        </w:rPr>
        <w:t xml:space="preserve">lavoro a coppie/ a gruppi</w:t>
      </w:r>
    </w:p>
    <w:p w:rsidR="00000000" w:rsidDel="00000000" w:rsidP="00000000" w:rsidRDefault="00000000" w:rsidRPr="00000000" w14:paraId="00000210">
      <w:pPr>
        <w:ind w:left="720" w:firstLine="0"/>
        <w:rPr>
          <w:u w:val="single"/>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Gli atteggiamenti comportamentali comuni a tutti i docenti saranno</w:t>
      </w:r>
    </w:p>
    <w:p w:rsidR="00000000" w:rsidDel="00000000" w:rsidP="00000000" w:rsidRDefault="00000000" w:rsidRPr="00000000" w14:paraId="00000212">
      <w:pPr>
        <w:numPr>
          <w:ilvl w:val="0"/>
          <w:numId w:val="1"/>
        </w:numPr>
        <w:ind w:left="720" w:hanging="360"/>
        <w:rPr/>
      </w:pPr>
      <w:r w:rsidDel="00000000" w:rsidR="00000000" w:rsidRPr="00000000">
        <w:rPr>
          <w:rtl w:val="0"/>
        </w:rPr>
        <w:t xml:space="preserve">sottolineare il positivo</w:t>
      </w:r>
    </w:p>
    <w:p w:rsidR="00000000" w:rsidDel="00000000" w:rsidP="00000000" w:rsidRDefault="00000000" w:rsidRPr="00000000" w14:paraId="00000213">
      <w:pPr>
        <w:numPr>
          <w:ilvl w:val="0"/>
          <w:numId w:val="1"/>
        </w:numPr>
        <w:ind w:left="720" w:hanging="360"/>
        <w:rPr/>
      </w:pPr>
      <w:r w:rsidDel="00000000" w:rsidR="00000000" w:rsidRPr="00000000">
        <w:rPr>
          <w:rtl w:val="0"/>
        </w:rPr>
        <w:t xml:space="preserve">responsabilizzare sulla necessità dello studio</w:t>
      </w:r>
    </w:p>
    <w:p w:rsidR="00000000" w:rsidDel="00000000" w:rsidP="00000000" w:rsidRDefault="00000000" w:rsidRPr="00000000" w14:paraId="00000214">
      <w:pPr>
        <w:numPr>
          <w:ilvl w:val="0"/>
          <w:numId w:val="1"/>
        </w:numPr>
        <w:ind w:left="720" w:hanging="360"/>
        <w:rPr/>
      </w:pPr>
      <w:r w:rsidDel="00000000" w:rsidR="00000000" w:rsidRPr="00000000">
        <w:rPr>
          <w:rtl w:val="0"/>
        </w:rPr>
        <w:t xml:space="preserve">sdrammatizzare le esperienze di insuccesso e far comprendere i punti di forza e gli aspetti da modificare</w:t>
      </w:r>
    </w:p>
    <w:p w:rsidR="00000000" w:rsidDel="00000000" w:rsidP="00000000" w:rsidRDefault="00000000" w:rsidRPr="00000000" w14:paraId="00000215">
      <w:pPr>
        <w:numPr>
          <w:ilvl w:val="0"/>
          <w:numId w:val="1"/>
        </w:numPr>
        <w:ind w:left="720" w:hanging="360"/>
        <w:rPr/>
      </w:pPr>
      <w:r w:rsidDel="00000000" w:rsidR="00000000" w:rsidRPr="00000000">
        <w:rPr>
          <w:rtl w:val="0"/>
        </w:rPr>
        <w:t xml:space="preserve">valorizzare gli sforzi volti al recupero</w:t>
      </w:r>
    </w:p>
    <w:p w:rsidR="00000000" w:rsidDel="00000000" w:rsidP="00000000" w:rsidRDefault="00000000" w:rsidRPr="00000000" w14:paraId="00000216">
      <w:pPr>
        <w:numPr>
          <w:ilvl w:val="0"/>
          <w:numId w:val="1"/>
        </w:numPr>
        <w:ind w:left="720" w:hanging="360"/>
        <w:rPr/>
      </w:pPr>
      <w:r w:rsidDel="00000000" w:rsidR="00000000" w:rsidRPr="00000000">
        <w:rPr>
          <w:rtl w:val="0"/>
        </w:rPr>
        <w:t xml:space="preserve">valorizzare le esperienze e gli interessi extrascolastici formativi</w:t>
      </w:r>
    </w:p>
    <w:p w:rsidR="00000000" w:rsidDel="00000000" w:rsidP="00000000" w:rsidRDefault="00000000" w:rsidRPr="00000000" w14:paraId="00000217">
      <w:pPr>
        <w:numPr>
          <w:ilvl w:val="0"/>
          <w:numId w:val="1"/>
        </w:numPr>
        <w:ind w:left="720" w:hanging="360"/>
        <w:rPr/>
      </w:pPr>
      <w:r w:rsidDel="00000000" w:rsidR="00000000" w:rsidRPr="00000000">
        <w:rPr>
          <w:rtl w:val="0"/>
        </w:rPr>
        <w:t xml:space="preserve">rinforzare e sostenere </w:t>
      </w:r>
    </w:p>
    <w:p w:rsidR="00000000" w:rsidDel="00000000" w:rsidP="00000000" w:rsidRDefault="00000000" w:rsidRPr="00000000" w14:paraId="00000218">
      <w:pPr>
        <w:numPr>
          <w:ilvl w:val="0"/>
          <w:numId w:val="1"/>
        </w:numPr>
        <w:ind w:left="720" w:hanging="360"/>
        <w:rPr/>
      </w:pPr>
      <w:r w:rsidDel="00000000" w:rsidR="00000000" w:rsidRPr="00000000">
        <w:rPr>
          <w:rtl w:val="0"/>
        </w:rPr>
        <w:t xml:space="preserve">guidare alla pianificazione del tempo e all’organizzazione dello studio</w:t>
      </w:r>
    </w:p>
    <w:p w:rsidR="00000000" w:rsidDel="00000000" w:rsidP="00000000" w:rsidRDefault="00000000" w:rsidRPr="00000000" w14:paraId="00000219">
      <w:pPr>
        <w:numPr>
          <w:ilvl w:val="0"/>
          <w:numId w:val="1"/>
        </w:numPr>
        <w:ind w:left="720" w:hanging="360"/>
        <w:rPr/>
      </w:pPr>
      <w:r w:rsidDel="00000000" w:rsidR="00000000" w:rsidRPr="00000000">
        <w:rPr>
          <w:rtl w:val="0"/>
        </w:rPr>
        <w:t xml:space="preserve">guidare ad acquisire strategie di lettura e mappe per memorizzare correttamente</w:t>
      </w:r>
    </w:p>
    <w:p w:rsidR="00000000" w:rsidDel="00000000" w:rsidP="00000000" w:rsidRDefault="00000000" w:rsidRPr="00000000" w14:paraId="0000021A">
      <w:pPr>
        <w:numPr>
          <w:ilvl w:val="0"/>
          <w:numId w:val="1"/>
        </w:numPr>
        <w:ind w:left="720" w:hanging="360"/>
        <w:rPr/>
      </w:pPr>
      <w:r w:rsidDel="00000000" w:rsidR="00000000" w:rsidRPr="00000000">
        <w:rPr>
          <w:rtl w:val="0"/>
        </w:rPr>
        <w:t xml:space="preserve">stimolare l'interesse partendo da esperienze degli alunni, sollecitarne gli interventi, favorire le discussioni;</w:t>
      </w:r>
    </w:p>
    <w:p w:rsidR="00000000" w:rsidDel="00000000" w:rsidP="00000000" w:rsidRDefault="00000000" w:rsidRPr="00000000" w14:paraId="0000021B">
      <w:pPr>
        <w:numPr>
          <w:ilvl w:val="0"/>
          <w:numId w:val="1"/>
        </w:numPr>
        <w:ind w:left="720" w:hanging="360"/>
        <w:rPr/>
      </w:pPr>
      <w:r w:rsidDel="00000000" w:rsidR="00000000" w:rsidRPr="00000000">
        <w:rPr>
          <w:rtl w:val="0"/>
        </w:rPr>
        <w:t xml:space="preserve">usare un linguaggio semplice ma preciso, graduando la difficoltà nel tempo ed in relazione alle capacità del singolo;</w:t>
      </w:r>
    </w:p>
    <w:p w:rsidR="00000000" w:rsidDel="00000000" w:rsidP="00000000" w:rsidRDefault="00000000" w:rsidRPr="00000000" w14:paraId="0000021C">
      <w:pPr>
        <w:numPr>
          <w:ilvl w:val="0"/>
          <w:numId w:val="1"/>
        </w:numPr>
        <w:ind w:left="720" w:hanging="360"/>
        <w:rPr/>
      </w:pPr>
      <w:r w:rsidDel="00000000" w:rsidR="00000000" w:rsidRPr="00000000">
        <w:rPr>
          <w:rtl w:val="0"/>
        </w:rPr>
        <w:t xml:space="preserve">stabilire con gli alunni regole per la conversazione e le attività in genere;</w:t>
      </w:r>
    </w:p>
    <w:p w:rsidR="00000000" w:rsidDel="00000000" w:rsidP="00000000" w:rsidRDefault="00000000" w:rsidRPr="00000000" w14:paraId="0000021D">
      <w:pPr>
        <w:numPr>
          <w:ilvl w:val="0"/>
          <w:numId w:val="1"/>
        </w:numPr>
        <w:ind w:left="720" w:hanging="360"/>
        <w:rPr/>
      </w:pPr>
      <w:r w:rsidDel="00000000" w:rsidR="00000000" w:rsidRPr="00000000">
        <w:rPr>
          <w:rtl w:val="0"/>
        </w:rPr>
        <w:t xml:space="preserve">abituare a progettare e a riflettere sulle attività svolte;</w:t>
      </w:r>
    </w:p>
    <w:p w:rsidR="00000000" w:rsidDel="00000000" w:rsidP="00000000" w:rsidRDefault="00000000" w:rsidRPr="00000000" w14:paraId="0000021E">
      <w:pPr>
        <w:numPr>
          <w:ilvl w:val="0"/>
          <w:numId w:val="1"/>
        </w:numPr>
        <w:ind w:left="720" w:hanging="360"/>
        <w:rPr/>
      </w:pPr>
      <w:r w:rsidDel="00000000" w:rsidR="00000000" w:rsidRPr="00000000">
        <w:rPr>
          <w:rtl w:val="0"/>
        </w:rPr>
        <w:t xml:space="preserve">offrire schemi guida ed abituarli all'osservazione sistematica;</w:t>
      </w:r>
    </w:p>
    <w:p w:rsidR="00000000" w:rsidDel="00000000" w:rsidP="00000000" w:rsidRDefault="00000000" w:rsidRPr="00000000" w14:paraId="0000021F">
      <w:pPr>
        <w:numPr>
          <w:ilvl w:val="0"/>
          <w:numId w:val="1"/>
        </w:numPr>
        <w:ind w:left="720" w:hanging="360"/>
        <w:rPr/>
      </w:pPr>
      <w:r w:rsidDel="00000000" w:rsidR="00000000" w:rsidRPr="00000000">
        <w:rPr>
          <w:rtl w:val="0"/>
        </w:rPr>
        <w:t xml:space="preserve">favorire il lavoro di gruppo indicando l'apporto del singolo;</w:t>
      </w:r>
    </w:p>
    <w:p w:rsidR="00000000" w:rsidDel="00000000" w:rsidP="00000000" w:rsidRDefault="00000000" w:rsidRPr="00000000" w14:paraId="00000220">
      <w:pPr>
        <w:numPr>
          <w:ilvl w:val="0"/>
          <w:numId w:val="1"/>
        </w:numPr>
        <w:ind w:left="720" w:hanging="360"/>
        <w:rPr/>
      </w:pPr>
      <w:r w:rsidDel="00000000" w:rsidR="00000000" w:rsidRPr="00000000">
        <w:rPr>
          <w:rtl w:val="0"/>
        </w:rPr>
        <w:t xml:space="preserve">favorire la libera espressione e produzione su quanto visto, fatto, letto, ecc.;</w:t>
      </w:r>
    </w:p>
    <w:p w:rsidR="00000000" w:rsidDel="00000000" w:rsidP="00000000" w:rsidRDefault="00000000" w:rsidRPr="00000000" w14:paraId="00000221">
      <w:pPr>
        <w:numPr>
          <w:ilvl w:val="0"/>
          <w:numId w:val="1"/>
        </w:numPr>
        <w:ind w:left="720" w:hanging="360"/>
        <w:rPr>
          <w:u w:val="single"/>
        </w:rPr>
      </w:pPr>
      <w:r w:rsidDel="00000000" w:rsidR="00000000" w:rsidRPr="00000000">
        <w:rPr>
          <w:rtl w:val="0"/>
        </w:rPr>
        <w:t xml:space="preserve">rispettare i ritmi di sviluppo dei ragazzi</w:t>
      </w:r>
      <w:r w:rsidDel="00000000" w:rsidR="00000000" w:rsidRPr="00000000">
        <w:rPr>
          <w:u w:val="single"/>
          <w:rtl w:val="0"/>
        </w:rPr>
        <w:t xml:space="preserve">, valorizzarne le esperienze, le competenze, i progressi di ciascuno;</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I mezzi e gli strumenti saranno</w:t>
      </w:r>
    </w:p>
    <w:p w:rsidR="00000000" w:rsidDel="00000000" w:rsidP="00000000" w:rsidRDefault="00000000" w:rsidRPr="00000000" w14:paraId="00000224">
      <w:pPr>
        <w:numPr>
          <w:ilvl w:val="0"/>
          <w:numId w:val="1"/>
        </w:numPr>
        <w:ind w:left="720" w:hanging="360"/>
        <w:rPr/>
      </w:pPr>
      <w:r w:rsidDel="00000000" w:rsidR="00000000" w:rsidRPr="00000000">
        <w:rPr>
          <w:rtl w:val="0"/>
        </w:rPr>
        <w:t xml:space="preserve">libri di testo</w:t>
      </w:r>
    </w:p>
    <w:p w:rsidR="00000000" w:rsidDel="00000000" w:rsidP="00000000" w:rsidRDefault="00000000" w:rsidRPr="00000000" w14:paraId="00000225">
      <w:pPr>
        <w:numPr>
          <w:ilvl w:val="0"/>
          <w:numId w:val="1"/>
        </w:numPr>
        <w:ind w:left="720" w:hanging="360"/>
        <w:rPr/>
      </w:pPr>
      <w:r w:rsidDel="00000000" w:rsidR="00000000" w:rsidRPr="00000000">
        <w:rPr>
          <w:rtl w:val="0"/>
        </w:rPr>
        <w:t xml:space="preserve">materiale integrativo</w:t>
      </w:r>
    </w:p>
    <w:p w:rsidR="00000000" w:rsidDel="00000000" w:rsidP="00000000" w:rsidRDefault="00000000" w:rsidRPr="00000000" w14:paraId="00000226">
      <w:pPr>
        <w:numPr>
          <w:ilvl w:val="0"/>
          <w:numId w:val="1"/>
        </w:numPr>
        <w:ind w:left="720" w:hanging="360"/>
        <w:rPr/>
      </w:pPr>
      <w:r w:rsidDel="00000000" w:rsidR="00000000" w:rsidRPr="00000000">
        <w:rPr>
          <w:rtl w:val="0"/>
        </w:rPr>
        <w:t xml:space="preserve">schede strutturate</w:t>
      </w:r>
    </w:p>
    <w:p w:rsidR="00000000" w:rsidDel="00000000" w:rsidP="00000000" w:rsidRDefault="00000000" w:rsidRPr="00000000" w14:paraId="00000227">
      <w:pPr>
        <w:numPr>
          <w:ilvl w:val="0"/>
          <w:numId w:val="1"/>
        </w:numPr>
        <w:ind w:left="720" w:hanging="360"/>
        <w:rPr/>
      </w:pPr>
      <w:r w:rsidDel="00000000" w:rsidR="00000000" w:rsidRPr="00000000">
        <w:rPr>
          <w:rtl w:val="0"/>
        </w:rPr>
        <w:t xml:space="preserve">laboratori virtuali, </w:t>
      </w:r>
    </w:p>
    <w:p w:rsidR="00000000" w:rsidDel="00000000" w:rsidP="00000000" w:rsidRDefault="00000000" w:rsidRPr="00000000" w14:paraId="00000228">
      <w:pPr>
        <w:numPr>
          <w:ilvl w:val="0"/>
          <w:numId w:val="1"/>
        </w:numPr>
        <w:ind w:left="720" w:hanging="360"/>
        <w:rPr/>
      </w:pPr>
      <w:r w:rsidDel="00000000" w:rsidR="00000000" w:rsidRPr="00000000">
        <w:rPr>
          <w:rtl w:val="0"/>
        </w:rPr>
        <w:t xml:space="preserve">attività laboratoriali</w:t>
      </w:r>
    </w:p>
    <w:p w:rsidR="00000000" w:rsidDel="00000000" w:rsidP="00000000" w:rsidRDefault="00000000" w:rsidRPr="00000000" w14:paraId="00000229">
      <w:pPr>
        <w:numPr>
          <w:ilvl w:val="0"/>
          <w:numId w:val="1"/>
        </w:numPr>
        <w:ind w:left="720" w:hanging="360"/>
        <w:rPr/>
      </w:pPr>
      <w:r w:rsidDel="00000000" w:rsidR="00000000" w:rsidRPr="00000000">
        <w:rPr>
          <w:rtl w:val="0"/>
        </w:rPr>
        <w:t xml:space="preserve">audiovisivi, ipertesti</w:t>
      </w:r>
    </w:p>
    <w:p w:rsidR="00000000" w:rsidDel="00000000" w:rsidP="00000000" w:rsidRDefault="00000000" w:rsidRPr="00000000" w14:paraId="0000022A">
      <w:pPr>
        <w:numPr>
          <w:ilvl w:val="0"/>
          <w:numId w:val="1"/>
        </w:numPr>
        <w:ind w:left="720" w:hanging="360"/>
        <w:rPr/>
      </w:pPr>
      <w:r w:rsidDel="00000000" w:rsidR="00000000" w:rsidRPr="00000000">
        <w:rPr>
          <w:rtl w:val="0"/>
        </w:rPr>
        <w:t xml:space="preserve">visite guidate</w:t>
      </w:r>
    </w:p>
    <w:p w:rsidR="00000000" w:rsidDel="00000000" w:rsidP="00000000" w:rsidRDefault="00000000" w:rsidRPr="00000000" w14:paraId="0000022B">
      <w:pPr>
        <w:numPr>
          <w:ilvl w:val="0"/>
          <w:numId w:val="1"/>
        </w:numPr>
        <w:ind w:left="720" w:hanging="360"/>
        <w:rPr/>
      </w:pPr>
      <w:r w:rsidDel="00000000" w:rsidR="00000000" w:rsidRPr="00000000">
        <w:rPr>
          <w:rtl w:val="0"/>
        </w:rPr>
        <w:t xml:space="preserve">mostre</w:t>
      </w:r>
    </w:p>
    <w:p w:rsidR="00000000" w:rsidDel="00000000" w:rsidP="00000000" w:rsidRDefault="00000000" w:rsidRPr="00000000" w14:paraId="0000022C">
      <w:pPr>
        <w:ind w:firstLine="708"/>
        <w:rPr>
          <w:sz w:val="18"/>
          <w:szCs w:val="18"/>
        </w:rPr>
      </w:pPr>
      <w:r w:rsidDel="00000000" w:rsidR="00000000" w:rsidRPr="00000000">
        <w:rPr>
          <w:rtl w:val="0"/>
        </w:rPr>
      </w:r>
    </w:p>
    <w:p w:rsidR="00000000" w:rsidDel="00000000" w:rsidP="00000000" w:rsidRDefault="00000000" w:rsidRPr="00000000" w14:paraId="0000022D">
      <w:pPr>
        <w:ind w:firstLine="426"/>
        <w:jc w:val="both"/>
        <w:rPr/>
      </w:pPr>
      <w:r w:rsidDel="00000000" w:rsidR="00000000" w:rsidRPr="00000000">
        <w:rPr>
          <w:rtl w:val="0"/>
        </w:rPr>
        <w:t xml:space="preserve">Gli argomenti saranno presentati in forma problematica per suscitare interesse e partecipazione, stimolare l’indagine personale e la discussione guidata. Saranno evidenziati i riferimenti e i collegamenti con le altre discipline per portare l’allievo ad una visione globale dei temi trattati</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cercherà di partire da ciò che può coinvolgerli e stimolare la loro curiosità e interesse, dall’osservazione di situazioni concrete, dall’operatività semplice, dalle conoscenze già acquisite per indirizzarli progressivamente ad una maturazione dei processi logico-astratti.</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Una fruizione corretta dei testi sarà avviata da letture in classe e brevi esposizioni orali, con cui si cercherà di guidare gli alunni ad analizzare e sintetizzare, ricercare analogie e differenze, usare correttamente la terminologia scientifica corrente.</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utilizzerà  lezione frontale, aperta e dialogata, i lavori di gruppo omogeneo ed eterogeneo, l’attività di laboratorio individuale (esercitazione in classe), attività di laboratorio a gruppo per favorire i processi di ‘cooperative learning’.</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materiali che si utilizzeranno comprendono i libri di testo, schede per il recupero delle abilità di base, schemi riassuntivi, materiale strutturato e non strutturato, software semplici, se possibile, materiali ‘poveri’ per lo studio delle scienze e la costruzione di modelli.</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 w:right="0" w:firstLine="426.000000000000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attueranno costantemente  percorsi in itinere per il recupero di obiettivi non raggiunti e di approfondimento per gli alunni più motivati e capaci.</w:t>
      </w:r>
    </w:p>
    <w:p w:rsidR="00000000" w:rsidDel="00000000" w:rsidP="00000000" w:rsidRDefault="00000000" w:rsidRPr="00000000" w14:paraId="00000233">
      <w:pPr>
        <w:ind w:firstLine="426"/>
        <w:jc w:val="both"/>
        <w:rPr/>
      </w:pPr>
      <w:r w:rsidDel="00000000" w:rsidR="00000000" w:rsidRPr="00000000">
        <w:rPr>
          <w:rtl w:val="0"/>
        </w:rPr>
        <w:t xml:space="preserve">Il lavoro sarà organizzato in modo tale da rispettare al massimo i ritmi di apprendimento dei singoli alunni tenendo conto non solo delle esigenze di chi ha particolari difficoltà, ma anche di quelle di chi ha dimostrato capacità maggiori o più vivo interesse. Si ricorrerà pertanto a momenti di lavoro individualizzato e, all'interno di ogni singola attività, si cercherà di trovare spunti per favorire il recupero degli uni e lo sviluppo massimo degli altri. Particolare attenzione sarà prestata nello svolgimento di quelle parti del programma la cui padronanza è indispensabile alla comprensione degli argomenti successivi. Su questi temi frequenti saranno i momenti di verifica e le attività di recupero con esercizi specifici svolti dagli alunni in difficoltà.    </w:t>
      </w:r>
    </w:p>
    <w:p w:rsidR="00000000" w:rsidDel="00000000" w:rsidP="00000000" w:rsidRDefault="00000000" w:rsidRPr="00000000" w14:paraId="00000234">
      <w:pPr>
        <w:jc w:val="both"/>
        <w:rPr/>
      </w:pPr>
      <w:r w:rsidDel="00000000" w:rsidR="00000000" w:rsidRPr="00000000">
        <w:rPr>
          <w:rtl w:val="0"/>
        </w:rPr>
      </w:r>
    </w:p>
    <w:p w:rsidR="00000000" w:rsidDel="00000000" w:rsidP="00000000" w:rsidRDefault="00000000" w:rsidRPr="00000000" w14:paraId="00000235">
      <w:pPr>
        <w:jc w:val="both"/>
        <w:rPr/>
      </w:pPr>
      <w:r w:rsidDel="00000000" w:rsidR="00000000" w:rsidRPr="00000000">
        <w:rPr>
          <w:rtl w:val="0"/>
        </w:rPr>
      </w:r>
    </w:p>
    <w:p w:rsidR="00000000" w:rsidDel="00000000" w:rsidP="00000000" w:rsidRDefault="00000000" w:rsidRPr="00000000" w14:paraId="00000236">
      <w:pPr>
        <w:jc w:val="both"/>
        <w:rPr/>
      </w:pPr>
      <w:r w:rsidDel="00000000" w:rsidR="00000000" w:rsidRPr="00000000">
        <w:rPr>
          <w:rtl w:val="0"/>
        </w:rPr>
      </w:r>
    </w:p>
    <w:p w:rsidR="00000000" w:rsidDel="00000000" w:rsidP="00000000" w:rsidRDefault="00000000" w:rsidRPr="00000000" w14:paraId="00000237">
      <w:pPr>
        <w:jc w:val="both"/>
        <w:rPr/>
      </w:pPr>
      <w:r w:rsidDel="00000000" w:rsidR="00000000" w:rsidRPr="00000000">
        <w:rPr>
          <w:rtl w:val="0"/>
        </w:rPr>
      </w:r>
    </w:p>
    <w:p w:rsidR="00000000" w:rsidDel="00000000" w:rsidP="00000000" w:rsidRDefault="00000000" w:rsidRPr="00000000" w14:paraId="00000238">
      <w:pPr>
        <w:jc w:val="both"/>
        <w:rPr/>
      </w:pPr>
      <w:r w:rsidDel="00000000" w:rsidR="00000000" w:rsidRPr="00000000">
        <w:rPr>
          <w:rtl w:val="0"/>
        </w:rPr>
      </w:r>
    </w:p>
    <w:p w:rsidR="00000000" w:rsidDel="00000000" w:rsidP="00000000" w:rsidRDefault="00000000" w:rsidRPr="00000000" w14:paraId="00000239">
      <w:pPr>
        <w:jc w:val="both"/>
        <w:rPr>
          <w:b w:val="1"/>
        </w:rPr>
      </w:pPr>
      <w:r w:rsidDel="00000000" w:rsidR="00000000" w:rsidRPr="00000000">
        <w:rPr>
          <w:b w:val="1"/>
          <w:rtl w:val="0"/>
        </w:rPr>
        <w:t xml:space="preserve">INTERVENTI DI POTENZIAMENTO, RECUPERO, CONSOLIDAMENTO</w:t>
      </w:r>
    </w:p>
    <w:p w:rsidR="00000000" w:rsidDel="00000000" w:rsidP="00000000" w:rsidRDefault="00000000" w:rsidRPr="00000000" w14:paraId="0000023A">
      <w:pPr>
        <w:jc w:val="both"/>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Gli interventi per il potenziamento con le seguenti attività: approfondimenti sugli aspetti della matematica e della geometria; ricerche ed approfondimenti nell’ambito scientifico, attività di tutoraggio, relazioni introduttive sugli argomenti da affrontare.</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Gli interventi per il consolidamento saranno con le seguenti attività: esercitazioni, relazioni alla classe, creazione di schemi riguardanti gli argomenti affrontati.</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Gli interventi per il recupero per gli argomenti in cui evidenziano lacune mentre un recupero interventi di recupero per quanti avranno necessità secondo le rilevazioni in itinere, con le seguenti attività: intervento tempestivo in itinere durante le ore di insegnamento disciplinare, attività in coppia o piccolo gruppo, lavori differenziati o graduati per fasce di livello, spiegazioni ulteriori da parte dell’insegnante, esercitazioni personalizzate, esercitazioni guidate, corsi di recupero disciplinari, se attivati. </w:t>
      </w:r>
    </w:p>
    <w:p w:rsidR="00000000" w:rsidDel="00000000" w:rsidP="00000000" w:rsidRDefault="00000000" w:rsidRPr="00000000" w14:paraId="0000023E">
      <w:pPr>
        <w:ind w:left="360" w:firstLine="0"/>
        <w:rPr>
          <w:b w:val="1"/>
        </w:rPr>
      </w:pPr>
      <w:r w:rsidDel="00000000" w:rsidR="00000000" w:rsidRPr="00000000">
        <w:rPr>
          <w:rtl w:val="0"/>
        </w:rPr>
      </w:r>
    </w:p>
    <w:p w:rsidR="00000000" w:rsidDel="00000000" w:rsidP="00000000" w:rsidRDefault="00000000" w:rsidRPr="00000000" w14:paraId="0000023F">
      <w:pPr>
        <w:rPr>
          <w:b w:val="1"/>
        </w:rPr>
      </w:pPr>
      <w:r w:rsidDel="00000000" w:rsidR="00000000" w:rsidRPr="00000000">
        <w:rPr>
          <w:rtl w:val="0"/>
        </w:rPr>
      </w:r>
    </w:p>
    <w:p w:rsidR="00000000" w:rsidDel="00000000" w:rsidP="00000000" w:rsidRDefault="00000000" w:rsidRPr="00000000" w14:paraId="00000240">
      <w:pPr>
        <w:rPr>
          <w:b w:val="1"/>
        </w:rPr>
      </w:pPr>
      <w:r w:rsidDel="00000000" w:rsidR="00000000" w:rsidRPr="00000000">
        <w:rPr>
          <w:b w:val="1"/>
          <w:rtl w:val="0"/>
        </w:rPr>
        <w:t xml:space="preserve">MODALITA’ DI VERIFICA DEL LIVELLO DI APPRENDIMENTO </w:t>
      </w:r>
    </w:p>
    <w:p w:rsidR="00000000" w:rsidDel="00000000" w:rsidP="00000000" w:rsidRDefault="00000000" w:rsidRPr="00000000" w14:paraId="00000241">
      <w:pPr>
        <w:numPr>
          <w:ilvl w:val="0"/>
          <w:numId w:val="43"/>
        </w:numPr>
        <w:ind w:left="720" w:hanging="360"/>
        <w:rPr/>
      </w:pPr>
      <w:r w:rsidDel="00000000" w:rsidR="00000000" w:rsidRPr="00000000">
        <w:rPr>
          <w:rtl w:val="0"/>
        </w:rPr>
        <w:t xml:space="preserve">verifica immediata dell’apprendimento</w:t>
      </w:r>
    </w:p>
    <w:p w:rsidR="00000000" w:rsidDel="00000000" w:rsidP="00000000" w:rsidRDefault="00000000" w:rsidRPr="00000000" w14:paraId="00000242">
      <w:pPr>
        <w:numPr>
          <w:ilvl w:val="0"/>
          <w:numId w:val="43"/>
        </w:numPr>
        <w:ind w:left="720" w:hanging="360"/>
        <w:rPr/>
      </w:pPr>
      <w:r w:rsidDel="00000000" w:rsidR="00000000" w:rsidRPr="00000000">
        <w:rPr>
          <w:rtl w:val="0"/>
        </w:rPr>
        <w:t xml:space="preserve">controllo delle esercitazioni per casa</w:t>
      </w:r>
    </w:p>
    <w:p w:rsidR="00000000" w:rsidDel="00000000" w:rsidP="00000000" w:rsidRDefault="00000000" w:rsidRPr="00000000" w14:paraId="00000243">
      <w:pPr>
        <w:numPr>
          <w:ilvl w:val="0"/>
          <w:numId w:val="43"/>
        </w:numPr>
        <w:ind w:left="720" w:hanging="360"/>
        <w:rPr/>
      </w:pPr>
      <w:r w:rsidDel="00000000" w:rsidR="00000000" w:rsidRPr="00000000">
        <w:rPr>
          <w:rtl w:val="0"/>
        </w:rPr>
        <w:t xml:space="preserve">saggi, testi e produzioni</w:t>
      </w:r>
    </w:p>
    <w:p w:rsidR="00000000" w:rsidDel="00000000" w:rsidP="00000000" w:rsidRDefault="00000000" w:rsidRPr="00000000" w14:paraId="00000244">
      <w:pPr>
        <w:numPr>
          <w:ilvl w:val="0"/>
          <w:numId w:val="43"/>
        </w:numPr>
        <w:ind w:left="720" w:hanging="360"/>
        <w:rPr/>
      </w:pPr>
      <w:r w:rsidDel="00000000" w:rsidR="00000000" w:rsidRPr="00000000">
        <w:rPr>
          <w:rtl w:val="0"/>
        </w:rPr>
        <w:t xml:space="preserve">discussioni e interrogazioni</w:t>
      </w:r>
    </w:p>
    <w:p w:rsidR="00000000" w:rsidDel="00000000" w:rsidP="00000000" w:rsidRDefault="00000000" w:rsidRPr="00000000" w14:paraId="00000245">
      <w:pPr>
        <w:numPr>
          <w:ilvl w:val="0"/>
          <w:numId w:val="43"/>
        </w:numPr>
        <w:ind w:left="720" w:hanging="360"/>
        <w:rPr/>
      </w:pPr>
      <w:r w:rsidDel="00000000" w:rsidR="00000000" w:rsidRPr="00000000">
        <w:rPr>
          <w:rtl w:val="0"/>
        </w:rPr>
        <w:t xml:space="preserve">relazioni </w:t>
      </w:r>
    </w:p>
    <w:p w:rsidR="00000000" w:rsidDel="00000000" w:rsidP="00000000" w:rsidRDefault="00000000" w:rsidRPr="00000000" w14:paraId="00000246">
      <w:pPr>
        <w:numPr>
          <w:ilvl w:val="0"/>
          <w:numId w:val="43"/>
        </w:numPr>
        <w:ind w:left="720" w:hanging="360"/>
        <w:rPr/>
      </w:pPr>
      <w:r w:rsidDel="00000000" w:rsidR="00000000" w:rsidRPr="00000000">
        <w:rPr>
          <w:rtl w:val="0"/>
        </w:rPr>
        <w:t xml:space="preserve">prove oggettive (vero/falso, scelta multipla, a completamento)</w:t>
      </w:r>
    </w:p>
    <w:p w:rsidR="00000000" w:rsidDel="00000000" w:rsidP="00000000" w:rsidRDefault="00000000" w:rsidRPr="00000000" w14:paraId="00000247">
      <w:pPr>
        <w:numPr>
          <w:ilvl w:val="0"/>
          <w:numId w:val="43"/>
        </w:numPr>
        <w:ind w:left="720" w:hanging="360"/>
        <w:rPr/>
      </w:pPr>
      <w:r w:rsidDel="00000000" w:rsidR="00000000" w:rsidRPr="00000000">
        <w:rPr>
          <w:rtl w:val="0"/>
        </w:rPr>
        <w:t xml:space="preserve">verifiche formative e sommative</w:t>
      </w:r>
    </w:p>
    <w:p w:rsidR="00000000" w:rsidDel="00000000" w:rsidP="00000000" w:rsidRDefault="00000000" w:rsidRPr="00000000" w14:paraId="00000248">
      <w:pPr>
        <w:numPr>
          <w:ilvl w:val="0"/>
          <w:numId w:val="43"/>
        </w:numPr>
        <w:ind w:left="720" w:hanging="360"/>
        <w:rPr/>
      </w:pPr>
      <w:r w:rsidDel="00000000" w:rsidR="00000000" w:rsidRPr="00000000">
        <w:rPr>
          <w:rtl w:val="0"/>
        </w:rPr>
        <w:t xml:space="preserve">griglie per  l’autocorrezione, per guidare l’allievo  a comprendere i propri errori e le proprie abilità</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jc w:val="both"/>
        <w:rPr>
          <w:b w:val="1"/>
        </w:rPr>
      </w:pPr>
      <w:r w:rsidDel="00000000" w:rsidR="00000000" w:rsidRPr="00000000">
        <w:rPr>
          <w:rtl w:val="0"/>
        </w:rPr>
      </w:r>
    </w:p>
    <w:p w:rsidR="00000000" w:rsidDel="00000000" w:rsidP="00000000" w:rsidRDefault="00000000" w:rsidRPr="00000000" w14:paraId="0000024B">
      <w:pPr>
        <w:jc w:val="both"/>
        <w:rPr>
          <w:b w:val="1"/>
        </w:rPr>
      </w:pPr>
      <w:r w:rsidDel="00000000" w:rsidR="00000000" w:rsidRPr="00000000">
        <w:rPr>
          <w:b w:val="1"/>
          <w:rtl w:val="0"/>
        </w:rPr>
        <w:t xml:space="preserve">CRITERI PER LA VALUTAZIONE</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Sia nel valutare gli allievi in ogni singola materia, sia nella valutazione di fine periodo (trimestre-pentamestre), vengono utilizzate le valutazioni in decimi (dal 4 al 10)  fermo restando che, per formulare la valutazione globale sommativa, si terrà conto dei seguenti aspetti:</w:t>
      </w:r>
    </w:p>
    <w:p w:rsidR="00000000" w:rsidDel="00000000" w:rsidP="00000000" w:rsidRDefault="00000000" w:rsidRPr="00000000" w14:paraId="0000024D">
      <w:pPr>
        <w:numPr>
          <w:ilvl w:val="0"/>
          <w:numId w:val="44"/>
        </w:numPr>
        <w:ind w:left="720" w:hanging="360"/>
        <w:jc w:val="both"/>
        <w:rPr/>
      </w:pPr>
      <w:r w:rsidDel="00000000" w:rsidR="00000000" w:rsidRPr="00000000">
        <w:rPr>
          <w:rtl w:val="0"/>
        </w:rPr>
        <w:t xml:space="preserve">-situazione di partenza  e preparazione iniziale (abilità, metodo di lavoro, produzione etc.) dell’allievo;</w:t>
      </w:r>
    </w:p>
    <w:p w:rsidR="00000000" w:rsidDel="00000000" w:rsidP="00000000" w:rsidRDefault="00000000" w:rsidRPr="00000000" w14:paraId="0000024E">
      <w:pPr>
        <w:numPr>
          <w:ilvl w:val="0"/>
          <w:numId w:val="44"/>
        </w:numPr>
        <w:ind w:left="720" w:hanging="360"/>
        <w:jc w:val="both"/>
        <w:rPr/>
      </w:pPr>
      <w:r w:rsidDel="00000000" w:rsidR="00000000" w:rsidRPr="00000000">
        <w:rPr>
          <w:rtl w:val="0"/>
        </w:rPr>
        <w:t xml:space="preserve">-suo curricolo, sua storia personale e sua evoluzione nel biennio/ terzo anno;</w:t>
      </w:r>
    </w:p>
    <w:p w:rsidR="00000000" w:rsidDel="00000000" w:rsidP="00000000" w:rsidRDefault="00000000" w:rsidRPr="00000000" w14:paraId="0000024F">
      <w:pPr>
        <w:numPr>
          <w:ilvl w:val="0"/>
          <w:numId w:val="44"/>
        </w:numPr>
        <w:ind w:left="720" w:hanging="360"/>
        <w:jc w:val="both"/>
        <w:rPr/>
      </w:pPr>
      <w:r w:rsidDel="00000000" w:rsidR="00000000" w:rsidRPr="00000000">
        <w:rPr>
          <w:rtl w:val="0"/>
        </w:rPr>
        <w:t xml:space="preserve">-grado di preparazione raggiunto e possesso  di competenze e di contenuti indispensabili ;</w:t>
      </w:r>
    </w:p>
    <w:p w:rsidR="00000000" w:rsidDel="00000000" w:rsidP="00000000" w:rsidRDefault="00000000" w:rsidRPr="00000000" w14:paraId="00000250">
      <w:pPr>
        <w:numPr>
          <w:ilvl w:val="0"/>
          <w:numId w:val="44"/>
        </w:numPr>
        <w:ind w:left="720" w:hanging="360"/>
        <w:jc w:val="both"/>
        <w:rPr/>
      </w:pPr>
      <w:r w:rsidDel="00000000" w:rsidR="00000000" w:rsidRPr="00000000">
        <w:rPr>
          <w:rtl w:val="0"/>
        </w:rPr>
        <w:t xml:space="preserve">-sviluppo o consolidamento delle risorse cognitive,</w:t>
      </w:r>
    </w:p>
    <w:p w:rsidR="00000000" w:rsidDel="00000000" w:rsidP="00000000" w:rsidRDefault="00000000" w:rsidRPr="00000000" w14:paraId="00000251">
      <w:pPr>
        <w:numPr>
          <w:ilvl w:val="0"/>
          <w:numId w:val="44"/>
        </w:numPr>
        <w:ind w:left="720" w:hanging="360"/>
        <w:jc w:val="both"/>
        <w:rPr/>
      </w:pPr>
      <w:r w:rsidDel="00000000" w:rsidR="00000000" w:rsidRPr="00000000">
        <w:rPr>
          <w:rtl w:val="0"/>
        </w:rPr>
        <w:t xml:space="preserve">-quanto ogni allievo è in grado di dare  in rapporto alle sue reali possibilità di apprendimento e di crescita psicologica;</w:t>
      </w:r>
    </w:p>
    <w:p w:rsidR="00000000" w:rsidDel="00000000" w:rsidP="00000000" w:rsidRDefault="00000000" w:rsidRPr="00000000" w14:paraId="00000252">
      <w:pPr>
        <w:numPr>
          <w:ilvl w:val="0"/>
          <w:numId w:val="44"/>
        </w:numPr>
        <w:ind w:left="720" w:hanging="360"/>
        <w:jc w:val="both"/>
        <w:rPr/>
      </w:pPr>
      <w:r w:rsidDel="00000000" w:rsidR="00000000" w:rsidRPr="00000000">
        <w:rPr>
          <w:rtl w:val="0"/>
        </w:rPr>
        <w:t xml:space="preserve">-l’impegno, la partecipazione, l’interesse che ha dimostrato;</w:t>
      </w:r>
    </w:p>
    <w:p w:rsidR="00000000" w:rsidDel="00000000" w:rsidP="00000000" w:rsidRDefault="00000000" w:rsidRPr="00000000" w14:paraId="00000253">
      <w:pPr>
        <w:numPr>
          <w:ilvl w:val="0"/>
          <w:numId w:val="44"/>
        </w:numPr>
        <w:ind w:left="720" w:hanging="360"/>
        <w:jc w:val="both"/>
        <w:rPr/>
      </w:pPr>
      <w:r w:rsidDel="00000000" w:rsidR="00000000" w:rsidRPr="00000000">
        <w:rPr>
          <w:rtl w:val="0"/>
        </w:rPr>
        <w:t xml:space="preserve">-efficacia degli interventi didattici, di potenziamento e di recupero.</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Tuttavia saranno  anche segnalate con tempestività e trasparenza, con comunicazioni scritte, le carenze e le iniziative necessarie per modificare o consolidare la preparazione dei ragazzi che presentano situazioni problematiche. Il Consiglio di classe, nell’esaminare ogni allievo, considererà tutti gli aspetti favorevoli, gli obiettivi fissati, i punti di crescita, i progressi raggiunti e soprattutto quei risultati ottenuti con sforzi e cambiamenti positivi, segno di una positiva evoluzione psicologica. </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 la situazione degli alunni riguardo l’apprendimento, per accertare il grado di raggiungimento degli obiettivi, l’azione didattica dell’insegnante e ricevere indicazioni riguardo interventi di sostegno o recupero si attueranno verifiche frequenti e di vario tipo.</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valutazione sarà di tipo formativo e di tipo sommativo, svolta in itinere, in modo da poter verificare l’adeguatezza dei contenuti e dei metodi. Verterà sull’acquisizione delle competenze e sui due criteri fondamentali – sapere e saper fare – che riguardano le conoscenze e le abilità riportate nelle U.A. precedenti. Inoltre verrà valutata anche la capacità di utilizzare un linguaggio scientifico appropriato e corretto.</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Sarà controllato in modo assiduo il materiale scolastico da portare a scuola e lo svolgimento regolare dei compiti da parte dei ragazzi.</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 verifiche saranno di tipo scritto e di tipo orale, entrambe periodiche. Saranno formulate con le seguenti modalità: quesiti a scelta multipla, quesiti vero/falso, domande a risposta aperta, corrispondenza fra termini e definizioni, problemi, esercizi applicativi, interrogazione, intervento.</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 valutare gli allievi saranno presi in considerazione:</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l’impegno, l’interesse, la partecipazione dimostrata in classe, il conseguimento degli obiettivi, i progressi ottenuti rispetto ai livelli di partenza, la capacità di collaborazione, l’impegno nello studio e la volontà di migliorare, la situazione psicologica e ambientale.</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Tabella di corrispondenza tra voto e raggiungimento degli obiettivi didattici</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94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3420"/>
        <w:gridCol w:w="4930"/>
        <w:tblGridChange w:id="0">
          <w:tblGrid>
            <w:gridCol w:w="1080"/>
            <w:gridCol w:w="3420"/>
            <w:gridCol w:w="49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VOTO</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CONOSCENZA /LINGUAGGIO</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COMPRENSIONE/APPLICAZIONE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complete, articolate e rielaborate in modo critico e personale, espone in modo autonomo e corretto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diverse per risolvere situazioni problematiche, identifica situazioni problematiche complesse e verifica l’accettabilità dei risultati</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complete e articolate ed espone con varietà di lessico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diverse, identifica,risolve situazioni problematiche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ampie e approfondite, espone in modo organico e chiaro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per determinare i risultati e identifica situazioni problematiche dirette e inverse, formula ipotesi di soluzione, a non sempre verifica l’accettabilità dei risultati</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ampie ma superficiali, comunica in modo elementare, ma chiaro e corretto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per determinare i risultati ma non li verifica, identifica situazioni problematiche dirette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nozioni frammentarie e/o superficiali, commette qualche errore nella comunicazione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Coglie/riformula parzialmente, non sempre applica procedure per determinare risultati, identifica parzialmente situazioni problematiche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solo qualche nozione che compromette la comprensione del significato di ciò che comunica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sa cogliere/spiegare con parole proprie il significato globale di una comunicazione; non applica procedure per determinare risultati; non sa identificare situazioni problematiche</w:t>
            </w:r>
          </w:p>
        </w:tc>
      </w:tr>
    </w:tbl>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dell’eccellenza: 10-9</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intermedio: 8-7</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dell’accettabilità: 6</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delle carenze e lacune: 5-4</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jc w:val="both"/>
        <w:rPr/>
      </w:pPr>
      <w:r w:rsidDel="00000000" w:rsidR="00000000" w:rsidRPr="00000000">
        <w:rPr>
          <w:rtl w:val="0"/>
        </w:rPr>
      </w:r>
    </w:p>
    <w:sectPr>
      <w:footerReference r:id="rId7" w:type="default"/>
      <w:footerReference r:id="rId8" w:type="even"/>
      <w:pgSz w:h="16838" w:w="11906" w:orient="portrait"/>
      <w:pgMar w:bottom="1134" w:top="1134"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bullet"/>
      <w:lvlText w:val="−"/>
      <w:lvlJc w:val="left"/>
      <w:pPr>
        <w:ind w:left="360" w:hanging="360"/>
      </w:pPr>
      <w:rPr>
        <w:rFonts w:ascii="Noto Sans Symbols" w:cs="Noto Sans Symbols" w:eastAsia="Noto Sans Symbols" w:hAnsi="Noto Sans Symbols"/>
        <w:b w:val="1"/>
        <w:i w:val="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Noto Sans Symbols" w:cs="Noto Sans Symbols" w:eastAsia="Noto Sans Symbols" w:hAnsi="Noto Sans Symbols"/>
        <w:color w:val="000000"/>
        <w:sz w:val="20"/>
        <w:szCs w:val="2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4">
    <w:lvl w:ilvl="0">
      <w:start w:val="1"/>
      <w:numFmt w:val="bullet"/>
      <w:lvlText w:val="●"/>
      <w:lvlJc w:val="left"/>
      <w:pPr>
        <w:ind w:left="441" w:hanging="360"/>
      </w:pPr>
      <w:rPr>
        <w:rFonts w:ascii="Noto Sans Symbols" w:cs="Noto Sans Symbols" w:eastAsia="Noto Sans Symbols" w:hAnsi="Noto Sans Symbols"/>
      </w:rPr>
    </w:lvl>
    <w:lvl w:ilvl="1">
      <w:start w:val="1"/>
      <w:numFmt w:val="bullet"/>
      <w:lvlText w:val="o"/>
      <w:lvlJc w:val="left"/>
      <w:pPr>
        <w:ind w:left="1161" w:hanging="360"/>
      </w:pPr>
      <w:rPr>
        <w:rFonts w:ascii="Courier New" w:cs="Courier New" w:eastAsia="Courier New" w:hAnsi="Courier New"/>
      </w:rPr>
    </w:lvl>
    <w:lvl w:ilvl="2">
      <w:start w:val="1"/>
      <w:numFmt w:val="bullet"/>
      <w:lvlText w:val="▪"/>
      <w:lvlJc w:val="left"/>
      <w:pPr>
        <w:ind w:left="1881" w:hanging="360"/>
      </w:pPr>
      <w:rPr>
        <w:rFonts w:ascii="Noto Sans Symbols" w:cs="Noto Sans Symbols" w:eastAsia="Noto Sans Symbols" w:hAnsi="Noto Sans Symbols"/>
      </w:rPr>
    </w:lvl>
    <w:lvl w:ilvl="3">
      <w:start w:val="1"/>
      <w:numFmt w:val="bullet"/>
      <w:lvlText w:val="●"/>
      <w:lvlJc w:val="left"/>
      <w:pPr>
        <w:ind w:left="2601" w:hanging="360"/>
      </w:pPr>
      <w:rPr>
        <w:rFonts w:ascii="Noto Sans Symbols" w:cs="Noto Sans Symbols" w:eastAsia="Noto Sans Symbols" w:hAnsi="Noto Sans Symbols"/>
      </w:rPr>
    </w:lvl>
    <w:lvl w:ilvl="4">
      <w:start w:val="1"/>
      <w:numFmt w:val="bullet"/>
      <w:lvlText w:val="o"/>
      <w:lvlJc w:val="left"/>
      <w:pPr>
        <w:ind w:left="3321" w:hanging="360"/>
      </w:pPr>
      <w:rPr>
        <w:rFonts w:ascii="Courier New" w:cs="Courier New" w:eastAsia="Courier New" w:hAnsi="Courier New"/>
      </w:rPr>
    </w:lvl>
    <w:lvl w:ilvl="5">
      <w:start w:val="1"/>
      <w:numFmt w:val="bullet"/>
      <w:lvlText w:val="▪"/>
      <w:lvlJc w:val="left"/>
      <w:pPr>
        <w:ind w:left="4041" w:hanging="360"/>
      </w:pPr>
      <w:rPr>
        <w:rFonts w:ascii="Noto Sans Symbols" w:cs="Noto Sans Symbols" w:eastAsia="Noto Sans Symbols" w:hAnsi="Noto Sans Symbols"/>
      </w:rPr>
    </w:lvl>
    <w:lvl w:ilvl="6">
      <w:start w:val="1"/>
      <w:numFmt w:val="bullet"/>
      <w:lvlText w:val="●"/>
      <w:lvlJc w:val="left"/>
      <w:pPr>
        <w:ind w:left="4761" w:hanging="360"/>
      </w:pPr>
      <w:rPr>
        <w:rFonts w:ascii="Noto Sans Symbols" w:cs="Noto Sans Symbols" w:eastAsia="Noto Sans Symbols" w:hAnsi="Noto Sans Symbols"/>
      </w:rPr>
    </w:lvl>
    <w:lvl w:ilvl="7">
      <w:start w:val="1"/>
      <w:numFmt w:val="bullet"/>
      <w:lvlText w:val="o"/>
      <w:lvlJc w:val="left"/>
      <w:pPr>
        <w:ind w:left="5481" w:hanging="360"/>
      </w:pPr>
      <w:rPr>
        <w:rFonts w:ascii="Courier New" w:cs="Courier New" w:eastAsia="Courier New" w:hAnsi="Courier New"/>
      </w:rPr>
    </w:lvl>
    <w:lvl w:ilvl="8">
      <w:start w:val="1"/>
      <w:numFmt w:val="bullet"/>
      <w:lvlText w:val="▪"/>
      <w:lvlJc w:val="left"/>
      <w:pPr>
        <w:ind w:left="6201" w:hanging="360"/>
      </w:pPr>
      <w:rPr>
        <w:rFonts w:ascii="Noto Sans Symbols" w:cs="Noto Sans Symbols" w:eastAsia="Noto Sans Symbols" w:hAnsi="Noto Sans Symbols"/>
      </w:rPr>
    </w:lvl>
  </w:abstractNum>
  <w:abstractNum w:abstractNumId="2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1">
    <w:lvl w:ilvl="0">
      <w:start w:val="1"/>
      <w:numFmt w:val="bullet"/>
      <w:lvlText w:val="●"/>
      <w:lvlJc w:val="left"/>
      <w:pPr>
        <w:ind w:left="360" w:hanging="360"/>
      </w:pPr>
      <w:rPr>
        <w:rFonts w:ascii="Noto Sans Symbols" w:cs="Noto Sans Symbols" w:eastAsia="Noto Sans Symbols" w:hAnsi="Noto Sans Symbols"/>
        <w:color w:val="000000"/>
        <w:sz w:val="20"/>
        <w:szCs w:val="2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sz w:val="18"/>
        <w:szCs w:val="18"/>
      </w:rPr>
    </w:lvl>
    <w:lvl w:ilvl="2">
      <w:start w:val="1"/>
      <w:numFmt w:val="bullet"/>
      <w:lvlText w:val="✗"/>
      <w:lvlJc w:val="left"/>
      <w:pPr>
        <w:ind w:left="0" w:firstLine="0"/>
      </w:pPr>
      <w:rPr>
        <w:rFonts w:ascii="Noto Sans Symbols" w:cs="Noto Sans Symbols" w:eastAsia="Noto Sans Symbols" w:hAnsi="Noto Sans Symbols"/>
        <w:sz w:val="18"/>
        <w:szCs w:val="18"/>
      </w:rPr>
    </w:lvl>
    <w:lvl w:ilvl="3">
      <w:start w:val="1"/>
      <w:numFmt w:val="bullet"/>
      <w:lvlText w:val="✗"/>
      <w:lvlJc w:val="left"/>
      <w:pPr>
        <w:ind w:left="0" w:firstLine="0"/>
      </w:pPr>
      <w:rPr>
        <w:rFonts w:ascii="Noto Sans Symbols" w:cs="Noto Sans Symbols" w:eastAsia="Noto Sans Symbols" w:hAnsi="Noto Sans Symbols"/>
        <w:sz w:val="18"/>
        <w:szCs w:val="18"/>
      </w:rPr>
    </w:lvl>
    <w:lvl w:ilvl="4">
      <w:start w:val="1"/>
      <w:numFmt w:val="bullet"/>
      <w:lvlText w:val="✗"/>
      <w:lvlJc w:val="left"/>
      <w:pPr>
        <w:ind w:left="0" w:firstLine="0"/>
      </w:pPr>
      <w:rPr>
        <w:rFonts w:ascii="Noto Sans Symbols" w:cs="Noto Sans Symbols" w:eastAsia="Noto Sans Symbols" w:hAnsi="Noto Sans Symbols"/>
        <w:sz w:val="18"/>
        <w:szCs w:val="18"/>
      </w:rPr>
    </w:lvl>
    <w:lvl w:ilvl="5">
      <w:start w:val="1"/>
      <w:numFmt w:val="bullet"/>
      <w:lvlText w:val="✗"/>
      <w:lvlJc w:val="left"/>
      <w:pPr>
        <w:ind w:left="0" w:firstLine="0"/>
      </w:pPr>
      <w:rPr>
        <w:rFonts w:ascii="Noto Sans Symbols" w:cs="Noto Sans Symbols" w:eastAsia="Noto Sans Symbols" w:hAnsi="Noto Sans Symbols"/>
        <w:sz w:val="18"/>
        <w:szCs w:val="18"/>
      </w:rPr>
    </w:lvl>
    <w:lvl w:ilvl="6">
      <w:start w:val="1"/>
      <w:numFmt w:val="bullet"/>
      <w:lvlText w:val="✗"/>
      <w:lvlJc w:val="left"/>
      <w:pPr>
        <w:ind w:left="0" w:firstLine="0"/>
      </w:pPr>
      <w:rPr>
        <w:rFonts w:ascii="Noto Sans Symbols" w:cs="Noto Sans Symbols" w:eastAsia="Noto Sans Symbols" w:hAnsi="Noto Sans Symbols"/>
        <w:sz w:val="18"/>
        <w:szCs w:val="18"/>
      </w:rPr>
    </w:lvl>
    <w:lvl w:ilvl="7">
      <w:start w:val="1"/>
      <w:numFmt w:val="bullet"/>
      <w:lvlText w:val="✗"/>
      <w:lvlJc w:val="left"/>
      <w:pPr>
        <w:ind w:left="0" w:firstLine="0"/>
      </w:pPr>
      <w:rPr>
        <w:rFonts w:ascii="Noto Sans Symbols" w:cs="Noto Sans Symbols" w:eastAsia="Noto Sans Symbols" w:hAnsi="Noto Sans Symbols"/>
        <w:sz w:val="18"/>
        <w:szCs w:val="18"/>
      </w:rPr>
    </w:lvl>
    <w:lvl w:ilvl="8">
      <w:start w:val="1"/>
      <w:numFmt w:val="bullet"/>
      <w:lvlText w:val="✗"/>
      <w:lvlJc w:val="left"/>
      <w:pPr>
        <w:ind w:left="0" w:firstLine="0"/>
      </w:pPr>
      <w:rPr>
        <w:rFonts w:ascii="Noto Sans Symbols" w:cs="Noto Sans Symbols" w:eastAsia="Noto Sans Symbols" w:hAnsi="Noto Sans Symbols"/>
        <w:sz w:val="18"/>
        <w:szCs w:val="18"/>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tabs>
        <w:tab w:val="left" w:leader="none" w:pos="5914"/>
      </w:tabs>
    </w:pPr>
    <w:rPr>
      <w:sz w:val="28"/>
      <w:szCs w:val="28"/>
    </w:rPr>
  </w:style>
  <w:style w:type="paragraph" w:styleId="Heading3">
    <w:name w:val="heading 3"/>
    <w:basedOn w:val="Normal"/>
    <w:next w:val="Normal"/>
    <w:pPr>
      <w:keepNext w:val="1"/>
      <w:tabs>
        <w:tab w:val="left" w:leader="none" w:pos="5914"/>
      </w:tabs>
    </w:pPr>
    <w:rPr>
      <w:sz w:val="32"/>
      <w:szCs w:val="32"/>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jc w:val="center"/>
    </w:pPr>
    <w:rPr>
      <w:sz w:val="32"/>
      <w:szCs w:val="32"/>
    </w:rPr>
  </w:style>
  <w:style w:type="paragraph" w:styleId="Titolo7">
    <w:name w:val="heading 7"/>
    <w:basedOn w:val="Normale"/>
    <w:next w:val="Normale"/>
    <w:link w:val="Titolo7Carattere"/>
    <w:uiPriority w:val="9"/>
    <w:semiHidden w:val="1"/>
    <w:unhideWhenUsed w:val="1"/>
    <w:qFormat w:val="1"/>
    <w:rsid w:val="000B53D9"/>
    <w:pPr>
      <w:spacing w:after="60" w:before="240"/>
      <w:outlineLvl w:val="6"/>
    </w:pPr>
    <w:rPr>
      <w:rFonts w:ascii="Calibri" w:hAnsi="Calibri"/>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Grigliatabella">
    <w:name w:val="Table Grid"/>
    <w:basedOn w:val="Tabellanormale"/>
    <w:uiPriority w:val="39"/>
    <w:rsid w:val="00F175A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idipagina">
    <w:name w:val="footer"/>
    <w:basedOn w:val="Normale"/>
    <w:rsid w:val="00942826"/>
    <w:pPr>
      <w:tabs>
        <w:tab w:val="center" w:pos="4819"/>
        <w:tab w:val="right" w:pos="9638"/>
      </w:tabs>
    </w:pPr>
    <w:rPr>
      <w:lang w:bidi="he-IL"/>
    </w:rPr>
  </w:style>
  <w:style w:type="paragraph" w:styleId="Corpodeltesto2">
    <w:name w:val="Body Text 2"/>
    <w:basedOn w:val="Normale"/>
    <w:link w:val="Corpodeltesto2Carattere"/>
    <w:rsid w:val="00942826"/>
    <w:pPr>
      <w:tabs>
        <w:tab w:val="left" w:pos="5914"/>
      </w:tabs>
    </w:pPr>
    <w:rPr>
      <w:sz w:val="28"/>
      <w:lang w:bidi="he-IL"/>
    </w:rPr>
  </w:style>
  <w:style w:type="paragraph" w:styleId="Corpotesto">
    <w:name w:val="Body Text"/>
    <w:basedOn w:val="Normale"/>
    <w:rsid w:val="00942826"/>
    <w:pPr>
      <w:spacing w:after="120"/>
    </w:pPr>
    <w:rPr>
      <w:lang w:bidi="he-IL"/>
    </w:rPr>
  </w:style>
  <w:style w:type="paragraph" w:styleId="orizzontale" w:customStyle="1">
    <w:name w:val="orizzontale"/>
    <w:basedOn w:val="Normale"/>
    <w:rsid w:val="00942826"/>
    <w:pPr>
      <w:widowControl w:val="0"/>
      <w:autoSpaceDE w:val="0"/>
      <w:autoSpaceDN w:val="0"/>
    </w:pPr>
  </w:style>
  <w:style w:type="paragraph" w:styleId="Corpodeltesto3">
    <w:name w:val="Body Text 3"/>
    <w:basedOn w:val="Normale"/>
    <w:link w:val="Corpodeltesto3Carattere"/>
    <w:rsid w:val="00942826"/>
    <w:pPr>
      <w:spacing w:after="120"/>
    </w:pPr>
    <w:rPr>
      <w:sz w:val="16"/>
      <w:szCs w:val="16"/>
      <w:lang w:bidi="he-IL"/>
    </w:rPr>
  </w:style>
  <w:style w:type="paragraph" w:styleId="Elenco2">
    <w:name w:val="List 2"/>
    <w:basedOn w:val="Normale"/>
    <w:rsid w:val="00942826"/>
    <w:pPr>
      <w:tabs>
        <w:tab w:val="num" w:pos="720"/>
      </w:tabs>
      <w:autoSpaceDE w:val="0"/>
      <w:autoSpaceDN w:val="0"/>
      <w:ind w:left="720" w:hanging="360"/>
    </w:pPr>
    <w:rPr>
      <w:sz w:val="20"/>
      <w:szCs w:val="20"/>
    </w:rPr>
  </w:style>
  <w:style w:type="paragraph" w:styleId="Rientrocorpodeltesto21" w:customStyle="1">
    <w:name w:val="Rientro corpo del testo 21"/>
    <w:basedOn w:val="Normale"/>
    <w:rsid w:val="00942826"/>
    <w:pPr>
      <w:widowControl w:val="0"/>
      <w:tabs>
        <w:tab w:val="left" w:pos="284"/>
      </w:tabs>
      <w:overflowPunct w:val="0"/>
      <w:autoSpaceDE w:val="0"/>
      <w:autoSpaceDN w:val="0"/>
      <w:adjustRightInd w:val="0"/>
      <w:ind w:firstLine="567"/>
      <w:jc w:val="both"/>
      <w:textAlignment w:val="baseline"/>
    </w:pPr>
    <w:rPr>
      <w:szCs w:val="20"/>
    </w:rPr>
  </w:style>
  <w:style w:type="paragraph" w:styleId="Testofumetto">
    <w:name w:val="Balloon Text"/>
    <w:basedOn w:val="Normale"/>
    <w:link w:val="TestofumettoCarattere"/>
    <w:uiPriority w:val="99"/>
    <w:semiHidden w:val="1"/>
    <w:rsid w:val="00942826"/>
    <w:rPr>
      <w:rFonts w:ascii="Tahoma" w:cs="Wingdings" w:hAnsi="Tahoma"/>
      <w:sz w:val="16"/>
      <w:szCs w:val="16"/>
    </w:rPr>
  </w:style>
  <w:style w:type="character" w:styleId="Numeropagina">
    <w:name w:val="page number"/>
    <w:basedOn w:val="Carpredefinitoparagrafo"/>
    <w:rsid w:val="00942826"/>
  </w:style>
  <w:style w:type="paragraph" w:styleId="Rientrocorpodeltesto2">
    <w:name w:val="Body Text Indent 2"/>
    <w:basedOn w:val="Normale"/>
    <w:link w:val="Rientrocorpodeltesto2Carattere"/>
    <w:rsid w:val="00942826"/>
    <w:pPr>
      <w:spacing w:after="120" w:line="480" w:lineRule="auto"/>
      <w:ind w:left="283"/>
    </w:pPr>
  </w:style>
  <w:style w:type="paragraph" w:styleId="Paragrafoelenco">
    <w:name w:val="List Paragraph"/>
    <w:basedOn w:val="Normale"/>
    <w:uiPriority w:val="34"/>
    <w:qFormat w:val="1"/>
    <w:rsid w:val="00A5697B"/>
    <w:pPr>
      <w:suppressAutoHyphens w:val="1"/>
      <w:ind w:left="720"/>
      <w:contextualSpacing w:val="1"/>
    </w:pPr>
    <w:rPr>
      <w:lang w:eastAsia="ar-SA"/>
    </w:rPr>
  </w:style>
  <w:style w:type="character" w:styleId="TitoloCarattere" w:customStyle="1">
    <w:name w:val="Titolo Carattere"/>
    <w:link w:val="Titolo"/>
    <w:rsid w:val="00A5697B"/>
    <w:rPr>
      <w:sz w:val="32"/>
      <w:szCs w:val="24"/>
      <w:lang w:bidi="he-IL"/>
    </w:rPr>
  </w:style>
  <w:style w:type="character" w:styleId="Rientrocorpodeltesto2Carattere" w:customStyle="1">
    <w:name w:val="Rientro corpo del testo 2 Carattere"/>
    <w:link w:val="Rientrocorpodeltesto2"/>
    <w:rsid w:val="00A5697B"/>
    <w:rPr>
      <w:sz w:val="24"/>
      <w:szCs w:val="24"/>
    </w:rPr>
  </w:style>
  <w:style w:type="paragraph" w:styleId="Rientrocorpodeltesto">
    <w:name w:val="Body Text Indent"/>
    <w:basedOn w:val="Normale"/>
    <w:link w:val="RientrocorpodeltestoCarattere"/>
    <w:uiPriority w:val="99"/>
    <w:unhideWhenUsed w:val="1"/>
    <w:rsid w:val="00A5697B"/>
    <w:pPr>
      <w:spacing w:after="120"/>
      <w:ind w:left="283"/>
    </w:pPr>
  </w:style>
  <w:style w:type="character" w:styleId="RientrocorpodeltestoCarattere" w:customStyle="1">
    <w:name w:val="Rientro corpo del testo Carattere"/>
    <w:link w:val="Rientrocorpodeltesto"/>
    <w:uiPriority w:val="99"/>
    <w:rsid w:val="00A5697B"/>
    <w:rPr>
      <w:sz w:val="24"/>
      <w:szCs w:val="24"/>
    </w:rPr>
  </w:style>
  <w:style w:type="character" w:styleId="Enfasigrassetto">
    <w:name w:val="Strong"/>
    <w:uiPriority w:val="22"/>
    <w:qFormat w:val="1"/>
    <w:rsid w:val="00D07865"/>
    <w:rPr>
      <w:b w:val="1"/>
      <w:bCs w:val="1"/>
    </w:rPr>
  </w:style>
  <w:style w:type="paragraph" w:styleId="Intestazione">
    <w:name w:val="header"/>
    <w:basedOn w:val="Normale"/>
    <w:link w:val="IntestazioneCarattere"/>
    <w:uiPriority w:val="99"/>
    <w:unhideWhenUsed w:val="1"/>
    <w:rsid w:val="00CD28F7"/>
    <w:pPr>
      <w:tabs>
        <w:tab w:val="center" w:pos="4819"/>
        <w:tab w:val="right" w:pos="9638"/>
      </w:tabs>
    </w:pPr>
    <w:rPr>
      <w:rFonts w:ascii="Calibri" w:eastAsia="Calibri" w:hAnsi="Calibri"/>
      <w:sz w:val="20"/>
      <w:szCs w:val="20"/>
      <w:lang w:eastAsia="en-US"/>
    </w:rPr>
  </w:style>
  <w:style w:type="character" w:styleId="IntestazioneCarattere" w:customStyle="1">
    <w:name w:val="Intestazione Carattere"/>
    <w:link w:val="Intestazione"/>
    <w:uiPriority w:val="99"/>
    <w:rsid w:val="00CD28F7"/>
    <w:rPr>
      <w:rFonts w:ascii="Calibri" w:eastAsia="Calibri" w:hAnsi="Calibri"/>
      <w:lang w:eastAsia="en-US"/>
    </w:rPr>
  </w:style>
  <w:style w:type="character" w:styleId="Titolo7Carattere" w:customStyle="1">
    <w:name w:val="Titolo 7 Carattere"/>
    <w:link w:val="Titolo7"/>
    <w:uiPriority w:val="9"/>
    <w:semiHidden w:val="1"/>
    <w:rsid w:val="000B53D9"/>
    <w:rPr>
      <w:rFonts w:ascii="Calibri" w:cs="Times New Roman" w:eastAsia="Times New Roman" w:hAnsi="Calibri"/>
      <w:sz w:val="24"/>
      <w:szCs w:val="24"/>
    </w:rPr>
  </w:style>
  <w:style w:type="character" w:styleId="Collegamentoipertestuale">
    <w:name w:val="Hyperlink"/>
    <w:semiHidden w:val="1"/>
    <w:unhideWhenUsed w:val="1"/>
    <w:rsid w:val="00F3359F"/>
    <w:rPr>
      <w:color w:val="0000ff"/>
      <w:u w:val="single"/>
    </w:rPr>
  </w:style>
  <w:style w:type="character" w:styleId="TestofumettoCarattere" w:customStyle="1">
    <w:name w:val="Testo fumetto Carattere"/>
    <w:basedOn w:val="Carpredefinitoparagrafo"/>
    <w:link w:val="Testofumetto"/>
    <w:uiPriority w:val="99"/>
    <w:semiHidden w:val="1"/>
    <w:rsid w:val="0004511B"/>
    <w:rPr>
      <w:rFonts w:ascii="Tahoma" w:cs="Wingdings" w:hAnsi="Tahoma"/>
      <w:sz w:val="16"/>
      <w:szCs w:val="16"/>
    </w:rPr>
  </w:style>
  <w:style w:type="paragraph" w:styleId="Contenutotabella" w:customStyle="1">
    <w:name w:val="Contenuto tabella"/>
    <w:basedOn w:val="Corpotesto"/>
    <w:rsid w:val="0004511B"/>
    <w:pPr>
      <w:suppressLineNumbers w:val="1"/>
      <w:suppressAutoHyphens w:val="1"/>
      <w:spacing w:after="0"/>
      <w:jc w:val="both"/>
    </w:pPr>
    <w:rPr>
      <w:lang w:bidi="ar-SA" w:eastAsia="ar-SA"/>
    </w:rPr>
  </w:style>
  <w:style w:type="character" w:styleId="Enfasicorsivo">
    <w:name w:val="Emphasis"/>
    <w:basedOn w:val="Carpredefinitoparagrafo"/>
    <w:qFormat w:val="1"/>
    <w:rsid w:val="0004511B"/>
    <w:rPr>
      <w:i w:val="1"/>
      <w:iCs w:val="1"/>
    </w:rPr>
  </w:style>
  <w:style w:type="character" w:styleId="Corpodeltesto3Carattere" w:customStyle="1">
    <w:name w:val="Corpo del testo 3 Carattere"/>
    <w:basedOn w:val="Carpredefinitoparagrafo"/>
    <w:link w:val="Corpodeltesto3"/>
    <w:rsid w:val="00CA1247"/>
    <w:rPr>
      <w:sz w:val="16"/>
      <w:szCs w:val="16"/>
      <w:lang w:bidi="he-IL"/>
    </w:rPr>
  </w:style>
  <w:style w:type="character" w:styleId="Corpodeltesto2Carattere" w:customStyle="1">
    <w:name w:val="Corpo del testo 2 Carattere"/>
    <w:basedOn w:val="Carpredefinitoparagrafo"/>
    <w:link w:val="Corpodeltesto2"/>
    <w:rsid w:val="00972897"/>
    <w:rPr>
      <w:sz w:val="28"/>
      <w:szCs w:val="24"/>
      <w:lang w:bidi="he-IL"/>
    </w:rPr>
  </w:style>
  <w:style w:type="paragraph" w:styleId="Default" w:customStyle="1">
    <w:name w:val="Default"/>
    <w:rsid w:val="00242C24"/>
    <w:pPr>
      <w:autoSpaceDE w:val="0"/>
      <w:autoSpaceDN w:val="0"/>
      <w:adjustRightInd w:val="0"/>
    </w:pPr>
    <w:rPr>
      <w:rFonts w:ascii="Calibri" w:cs="Calibri" w:hAnsi="Calibri"/>
      <w:color w:val="000000"/>
      <w:sz w:val="24"/>
      <w:szCs w:val="24"/>
    </w:rPr>
  </w:style>
  <w:style w:type="paragraph" w:styleId="NormaleWeb">
    <w:name w:val="Normal (Web)"/>
    <w:basedOn w:val="Normale"/>
    <w:uiPriority w:val="99"/>
    <w:unhideWhenUsed w:val="1"/>
    <w:rsid w:val="001205C4"/>
    <w:pPr>
      <w:spacing w:after="100" w:afterAutospacing="1" w:before="100" w:beforeAutospacing="1"/>
    </w:pPr>
  </w:style>
  <w:style w:type="paragraph" w:styleId="Normale1" w:customStyle="1">
    <w:name w:val="Normale1"/>
    <w:rsid w:val="0042709B"/>
    <w:rPr>
      <w:sz w:val="24"/>
      <w:szCs w:val="24"/>
    </w:rPr>
  </w:style>
  <w:style w:type="paragraph" w:styleId="Subtitle">
    <w:name w:val="Subtitle"/>
    <w:basedOn w:val="Normal"/>
    <w:next w:val="Normal"/>
    <w:pPr>
      <w:spacing w:line="360" w:lineRule="auto"/>
      <w:jc w:val="both"/>
    </w:pPr>
    <w:rPr>
      <w:rFonts w:ascii="Arial Narrow" w:cs="Arial Narrow" w:eastAsia="Arial Narrow" w:hAnsi="Arial Narrow"/>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Fx6pDU3ZcZ7G6BXK0Hvp3gKvqg==">CgMxLjAyDmguNGs5ZHExdjZqMnRhOAByITFYT0FYMEZwLWRFcklKcjBLLTFrQlFrbWg1d01zTnhpcw==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2025-09-08T19:26:00Z</dcterms:created>
  <dc:creator>Paola</dc:creator>
</cp:coreProperties>
</file>