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EF693" w14:textId="77777777" w:rsidR="0051681D" w:rsidRDefault="00000000">
      <w:pPr>
        <w:tabs>
          <w:tab w:val="center" w:pos="4819"/>
          <w:tab w:val="right" w:pos="9638"/>
        </w:tabs>
        <w:jc w:val="center"/>
      </w:pPr>
      <w:r>
        <w:rPr>
          <w:rFonts w:ascii="Corsiva" w:eastAsia="Corsiva" w:hAnsi="Corsiva" w:cs="Corsiva"/>
          <w:b/>
          <w:color w:val="000000"/>
          <w:sz w:val="32"/>
          <w:szCs w:val="32"/>
        </w:rPr>
        <w:t>Ufficio Scolastico Regionale per il Veneto</w:t>
      </w:r>
    </w:p>
    <w:p w14:paraId="70462191" w14:textId="77777777" w:rsidR="0051681D" w:rsidRDefault="00000000">
      <w:pPr>
        <w:tabs>
          <w:tab w:val="center" w:pos="4819"/>
          <w:tab w:val="right" w:pos="9638"/>
        </w:tabs>
        <w:jc w:val="center"/>
        <w:rPr>
          <w:rFonts w:ascii="Corsiva" w:eastAsia="Corsiva" w:hAnsi="Corsiva" w:cs="Corsiva"/>
          <w:b/>
          <w:color w:val="000000"/>
          <w:sz w:val="44"/>
          <w:szCs w:val="44"/>
        </w:rPr>
      </w:pPr>
      <w:r>
        <w:rPr>
          <w:rFonts w:ascii="Corsiva" w:eastAsia="Corsiva" w:hAnsi="Corsiva" w:cs="Corsiva"/>
          <w:b/>
          <w:color w:val="000000"/>
          <w:sz w:val="44"/>
          <w:szCs w:val="44"/>
        </w:rPr>
        <w:t>Istituto Comprensivo “Tito Livio”</w:t>
      </w:r>
    </w:p>
    <w:p w14:paraId="6A721359" w14:textId="77777777" w:rsidR="00A11A6E" w:rsidRDefault="00A11A6E">
      <w:pPr>
        <w:jc w:val="center"/>
        <w:rPr>
          <w:rFonts w:ascii="Arial" w:eastAsia="Arial" w:hAnsi="Arial" w:cs="Arial"/>
          <w:b/>
          <w:i/>
          <w:sz w:val="28"/>
          <w:szCs w:val="28"/>
        </w:rPr>
      </w:pPr>
    </w:p>
    <w:p w14:paraId="4D82B268" w14:textId="2A431464" w:rsidR="0051681D" w:rsidRDefault="00000000">
      <w:pPr>
        <w:jc w:val="center"/>
        <w:rPr>
          <w:rFonts w:ascii="Arial" w:eastAsia="Arial" w:hAnsi="Arial" w:cs="Arial"/>
          <w:b/>
          <w:i/>
          <w:sz w:val="28"/>
          <w:szCs w:val="28"/>
        </w:rPr>
      </w:pPr>
      <w:r>
        <w:rPr>
          <w:rFonts w:ascii="Arial" w:eastAsia="Arial" w:hAnsi="Arial" w:cs="Arial"/>
          <w:b/>
          <w:i/>
          <w:sz w:val="28"/>
          <w:szCs w:val="28"/>
        </w:rPr>
        <w:t xml:space="preserve">                                                                                                                                                                                               </w:t>
      </w:r>
    </w:p>
    <w:p w14:paraId="2A032DDA" w14:textId="77777777" w:rsidR="0051681D" w:rsidRPr="00A11A6E" w:rsidRDefault="00000000">
      <w:pPr>
        <w:jc w:val="center"/>
        <w:rPr>
          <w:rFonts w:asciiTheme="majorHAnsi" w:hAnsiTheme="majorHAnsi" w:cstheme="majorHAnsi"/>
          <w:b/>
          <w:iCs/>
        </w:rPr>
      </w:pPr>
      <w:r w:rsidRPr="00A11A6E">
        <w:rPr>
          <w:rFonts w:asciiTheme="majorHAnsi" w:hAnsiTheme="majorHAnsi" w:cstheme="majorHAnsi"/>
          <w:b/>
          <w:iCs/>
        </w:rPr>
        <w:t>SCUOLA SECONDARIA DI PRIMO GRADO</w:t>
      </w:r>
    </w:p>
    <w:p w14:paraId="5702D784" w14:textId="77777777" w:rsidR="0051681D" w:rsidRPr="00A11A6E" w:rsidRDefault="00000000">
      <w:pPr>
        <w:jc w:val="center"/>
        <w:rPr>
          <w:rFonts w:asciiTheme="majorHAnsi" w:hAnsiTheme="majorHAnsi" w:cstheme="majorHAnsi"/>
          <w:b/>
          <w:iCs/>
        </w:rPr>
      </w:pPr>
      <w:r w:rsidRPr="00A11A6E">
        <w:rPr>
          <w:rFonts w:asciiTheme="majorHAnsi" w:hAnsiTheme="majorHAnsi" w:cstheme="majorHAnsi"/>
          <w:b/>
          <w:iCs/>
        </w:rPr>
        <w:t>PLESSO DI …………</w:t>
      </w:r>
      <w:proofErr w:type="gramStart"/>
      <w:r w:rsidRPr="00A11A6E">
        <w:rPr>
          <w:rFonts w:asciiTheme="majorHAnsi" w:hAnsiTheme="majorHAnsi" w:cstheme="majorHAnsi"/>
          <w:b/>
          <w:iCs/>
        </w:rPr>
        <w:t>…….</w:t>
      </w:r>
      <w:proofErr w:type="gramEnd"/>
      <w:r w:rsidRPr="00A11A6E">
        <w:rPr>
          <w:rFonts w:asciiTheme="majorHAnsi" w:hAnsiTheme="majorHAnsi" w:cstheme="majorHAnsi"/>
          <w:b/>
          <w:iCs/>
        </w:rPr>
        <w:t>.</w:t>
      </w:r>
    </w:p>
    <w:p w14:paraId="2312BC32" w14:textId="77777777" w:rsidR="0051681D" w:rsidRPr="00A11A6E" w:rsidRDefault="00000000">
      <w:pPr>
        <w:jc w:val="center"/>
        <w:rPr>
          <w:rFonts w:asciiTheme="majorHAnsi" w:hAnsiTheme="majorHAnsi" w:cstheme="majorHAnsi"/>
          <w:iCs/>
        </w:rPr>
      </w:pPr>
      <w:r w:rsidRPr="00A11A6E">
        <w:rPr>
          <w:rFonts w:asciiTheme="majorHAnsi" w:hAnsiTheme="majorHAnsi" w:cstheme="majorHAnsi"/>
          <w:b/>
          <w:iCs/>
        </w:rPr>
        <w:t>A.S: ……………</w:t>
      </w:r>
    </w:p>
    <w:p w14:paraId="20CA8A74" w14:textId="4D0D9AA4" w:rsidR="0051681D" w:rsidRPr="00A11A6E" w:rsidRDefault="00000000">
      <w:pPr>
        <w:spacing w:before="280"/>
        <w:jc w:val="center"/>
        <w:rPr>
          <w:rFonts w:asciiTheme="majorHAnsi" w:hAnsiTheme="majorHAnsi" w:cstheme="majorHAnsi"/>
          <w:b/>
          <w:iCs/>
          <w:sz w:val="28"/>
          <w:szCs w:val="28"/>
          <w:u w:val="single"/>
        </w:rPr>
      </w:pPr>
      <w:r w:rsidRPr="00A11A6E">
        <w:rPr>
          <w:rFonts w:asciiTheme="majorHAnsi" w:hAnsiTheme="majorHAnsi" w:cstheme="majorHAnsi"/>
          <w:b/>
          <w:iCs/>
          <w:sz w:val="28"/>
          <w:szCs w:val="28"/>
          <w:u w:val="single"/>
        </w:rPr>
        <w:t xml:space="preserve">RELAZIONE </w:t>
      </w:r>
      <w:r w:rsidR="0016249D">
        <w:rPr>
          <w:rFonts w:asciiTheme="majorHAnsi" w:hAnsiTheme="majorHAnsi" w:cstheme="majorHAnsi"/>
          <w:b/>
          <w:iCs/>
          <w:sz w:val="28"/>
          <w:szCs w:val="28"/>
          <w:u w:val="single"/>
        </w:rPr>
        <w:t>DISCIPLINARE DI FINE</w:t>
      </w:r>
      <w:r w:rsidRPr="00A11A6E">
        <w:rPr>
          <w:rFonts w:asciiTheme="majorHAnsi" w:hAnsiTheme="majorHAnsi" w:cstheme="majorHAnsi"/>
          <w:b/>
          <w:iCs/>
          <w:sz w:val="28"/>
          <w:szCs w:val="28"/>
          <w:u w:val="single"/>
        </w:rPr>
        <w:t xml:space="preserve"> ANNO</w:t>
      </w:r>
    </w:p>
    <w:p w14:paraId="152E5823" w14:textId="1397DE64" w:rsidR="0051681D" w:rsidRPr="00A11A6E" w:rsidRDefault="00000000">
      <w:pPr>
        <w:spacing w:before="280"/>
        <w:jc w:val="center"/>
        <w:rPr>
          <w:rFonts w:asciiTheme="majorHAnsi" w:hAnsiTheme="majorHAnsi" w:cstheme="majorHAnsi"/>
          <w:b/>
          <w:iCs/>
          <w:sz w:val="28"/>
          <w:szCs w:val="28"/>
        </w:rPr>
      </w:pPr>
      <w:r w:rsidRPr="00A11A6E">
        <w:rPr>
          <w:rFonts w:asciiTheme="majorHAnsi" w:hAnsiTheme="majorHAnsi" w:cstheme="majorHAnsi"/>
          <w:b/>
          <w:iCs/>
          <w:sz w:val="28"/>
          <w:szCs w:val="28"/>
        </w:rPr>
        <w:t xml:space="preserve">DISCIPLINA: </w:t>
      </w:r>
      <w:r w:rsidR="00A11A6E" w:rsidRPr="00A11A6E">
        <w:rPr>
          <w:rFonts w:asciiTheme="majorHAnsi" w:hAnsiTheme="majorHAnsi" w:cstheme="majorHAnsi"/>
          <w:b/>
          <w:iCs/>
          <w:sz w:val="28"/>
          <w:szCs w:val="28"/>
        </w:rPr>
        <w:t>…………………………..</w:t>
      </w:r>
    </w:p>
    <w:p w14:paraId="1E6F627B" w14:textId="77777777" w:rsidR="0051681D" w:rsidRDefault="0051681D"/>
    <w:p w14:paraId="3221B9B0" w14:textId="77777777" w:rsidR="0051681D" w:rsidRDefault="0051681D"/>
    <w:p w14:paraId="52DD66D5" w14:textId="77777777" w:rsidR="0051681D" w:rsidRPr="00A11A6E" w:rsidRDefault="00000000">
      <w:pPr>
        <w:rPr>
          <w:rFonts w:asciiTheme="majorHAnsi" w:hAnsiTheme="majorHAnsi" w:cstheme="majorHAnsi"/>
          <w:b/>
          <w:sz w:val="22"/>
          <w:szCs w:val="22"/>
        </w:rPr>
      </w:pPr>
      <w:r w:rsidRPr="00A11A6E">
        <w:rPr>
          <w:rFonts w:asciiTheme="majorHAnsi" w:hAnsiTheme="majorHAnsi" w:cstheme="majorHAnsi"/>
          <w:sz w:val="22"/>
          <w:szCs w:val="22"/>
        </w:rPr>
        <w:t xml:space="preserve">Classe: </w:t>
      </w:r>
      <w:r w:rsidRPr="00A11A6E">
        <w:rPr>
          <w:rFonts w:asciiTheme="majorHAnsi" w:hAnsiTheme="majorHAnsi" w:cstheme="majorHAnsi"/>
          <w:b/>
          <w:sz w:val="22"/>
          <w:szCs w:val="22"/>
        </w:rPr>
        <w:t>…..</w:t>
      </w:r>
    </w:p>
    <w:p w14:paraId="12BEE7AD"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Composta da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alunni di cui </w:t>
      </w:r>
      <w:r w:rsidRPr="00A11A6E">
        <w:rPr>
          <w:rFonts w:asciiTheme="majorHAnsi" w:hAnsiTheme="majorHAnsi" w:cstheme="majorHAnsi"/>
          <w:b/>
          <w:sz w:val="22"/>
          <w:szCs w:val="22"/>
        </w:rPr>
        <w:t>….. F</w:t>
      </w:r>
      <w:r w:rsidRPr="00A11A6E">
        <w:rPr>
          <w:rFonts w:asciiTheme="majorHAnsi" w:hAnsiTheme="majorHAnsi" w:cstheme="majorHAnsi"/>
          <w:sz w:val="22"/>
          <w:szCs w:val="22"/>
        </w:rPr>
        <w:t xml:space="preserve"> e </w:t>
      </w:r>
      <w:r w:rsidRPr="00A11A6E">
        <w:rPr>
          <w:rFonts w:asciiTheme="majorHAnsi" w:hAnsiTheme="majorHAnsi" w:cstheme="majorHAnsi"/>
          <w:b/>
          <w:sz w:val="22"/>
          <w:szCs w:val="22"/>
        </w:rPr>
        <w:t>…. M</w:t>
      </w:r>
    </w:p>
    <w:p w14:paraId="40CA99B6"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Alunni con disabilità: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3777A7FF" w14:textId="77777777" w:rsidR="0051681D" w:rsidRPr="00A11A6E" w:rsidRDefault="00000000">
      <w:pPr>
        <w:rPr>
          <w:rFonts w:asciiTheme="majorHAnsi" w:hAnsiTheme="majorHAnsi" w:cstheme="majorHAnsi"/>
          <w:b/>
          <w:sz w:val="22"/>
          <w:szCs w:val="22"/>
        </w:rPr>
      </w:pPr>
      <w:r w:rsidRPr="00A11A6E">
        <w:rPr>
          <w:rFonts w:asciiTheme="majorHAnsi" w:hAnsiTheme="majorHAnsi" w:cstheme="majorHAnsi"/>
          <w:sz w:val="22"/>
          <w:szCs w:val="22"/>
        </w:rPr>
        <w:t xml:space="preserve">Alunni DSA: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0474A30E"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Alunni B.E.S: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099FF328"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Alunni che ripetono la classe: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r w:rsidRPr="00A11A6E">
        <w:rPr>
          <w:rFonts w:asciiTheme="majorHAnsi" w:hAnsiTheme="majorHAnsi" w:cstheme="majorHAnsi"/>
          <w:b/>
          <w:sz w:val="22"/>
          <w:szCs w:val="22"/>
        </w:rPr>
        <w:t xml:space="preserve"> </w:t>
      </w:r>
    </w:p>
    <w:p w14:paraId="6C916974" w14:textId="355D2110" w:rsidR="00A11A6E" w:rsidRPr="00A11A6E" w:rsidRDefault="00000000" w:rsidP="00A11A6E">
      <w:pPr>
        <w:rPr>
          <w:rFonts w:asciiTheme="majorHAnsi" w:hAnsiTheme="majorHAnsi" w:cstheme="majorHAnsi"/>
          <w:sz w:val="22"/>
          <w:szCs w:val="22"/>
        </w:rPr>
      </w:pPr>
      <w:r w:rsidRPr="00A11A6E">
        <w:rPr>
          <w:rFonts w:asciiTheme="majorHAnsi" w:hAnsiTheme="majorHAnsi" w:cstheme="majorHAnsi"/>
          <w:sz w:val="22"/>
          <w:szCs w:val="22"/>
        </w:rPr>
        <w:t xml:space="preserve">Alunni che hanno ripetuto negli anni precedenti: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51D0B7AD" w14:textId="77777777" w:rsidR="00A11A6E" w:rsidRPr="00A11A6E" w:rsidRDefault="00A11A6E" w:rsidP="00A11A6E">
      <w:pPr>
        <w:rPr>
          <w:rFonts w:asciiTheme="majorHAnsi" w:hAnsiTheme="majorHAnsi" w:cstheme="majorHAnsi"/>
        </w:rPr>
      </w:pPr>
    </w:p>
    <w:p w14:paraId="294C12E2" w14:textId="528FAA9F" w:rsidR="0051681D" w:rsidRPr="00A11A6E" w:rsidRDefault="00000000">
      <w:pPr>
        <w:spacing w:before="280" w:after="280"/>
        <w:rPr>
          <w:rFonts w:asciiTheme="majorHAnsi" w:hAnsiTheme="majorHAnsi" w:cstheme="majorHAnsi"/>
          <w:u w:val="single"/>
        </w:rPr>
      </w:pPr>
      <w:r w:rsidRPr="00A11A6E">
        <w:rPr>
          <w:rFonts w:asciiTheme="majorHAnsi" w:hAnsiTheme="majorHAnsi" w:cstheme="majorHAnsi"/>
          <w:b/>
          <w:u w:val="single"/>
        </w:rPr>
        <w:t>ANALISI DELLA SITUAZIONE INIZIALE</w:t>
      </w:r>
      <w:r w:rsidRPr="00A11A6E">
        <w:rPr>
          <w:rFonts w:asciiTheme="majorHAnsi" w:hAnsiTheme="majorHAnsi" w:cstheme="majorHAnsi"/>
          <w:u w:val="single"/>
        </w:rPr>
        <w:t xml:space="preserve"> </w:t>
      </w:r>
    </w:p>
    <w:p w14:paraId="667D3101" w14:textId="77777777" w:rsidR="0051681D" w:rsidRPr="00A11A6E" w:rsidRDefault="00000000" w:rsidP="00A11A6E">
      <w:pPr>
        <w:spacing w:before="280" w:after="280"/>
        <w:jc w:val="both"/>
        <w:rPr>
          <w:rFonts w:asciiTheme="majorHAnsi" w:hAnsiTheme="majorHAnsi" w:cstheme="majorHAnsi"/>
          <w:sz w:val="22"/>
          <w:szCs w:val="22"/>
        </w:rPr>
      </w:pPr>
      <w:r w:rsidRPr="00A11A6E">
        <w:rPr>
          <w:rFonts w:asciiTheme="majorHAnsi" w:hAnsiTheme="majorHAnsi" w:cstheme="majorHAnsi"/>
          <w:b/>
          <w:i/>
          <w:iCs/>
          <w:sz w:val="22"/>
          <w:szCs w:val="22"/>
        </w:rPr>
        <w:t>Istruzioni:</w:t>
      </w:r>
      <w:r w:rsidRPr="00A11A6E">
        <w:rPr>
          <w:rFonts w:asciiTheme="majorHAnsi" w:hAnsiTheme="majorHAnsi" w:cstheme="majorHAnsi"/>
          <w:i/>
          <w:sz w:val="22"/>
          <w:szCs w:val="22"/>
        </w:rPr>
        <w:t xml:space="preserve"> in questa sezione, descrivi in modo sintetico la situazione di partenza della classe, analizzando le dinamiche sociali e didattiche. L'obiettivo è identificare i prerequisiti degli alunni per definire gli obiettivi e le strategie didattiche. Puoi partire dagli spunti forniti.</w:t>
      </w:r>
    </w:p>
    <w:p w14:paraId="6BCDE973" w14:textId="5F470ED1"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b/>
          <w:color w:val="222222"/>
          <w:sz w:val="22"/>
          <w:szCs w:val="22"/>
        </w:rPr>
        <w:t xml:space="preserve">La classe </w:t>
      </w:r>
      <w:r w:rsidR="0016249D">
        <w:rPr>
          <w:rFonts w:asciiTheme="majorHAnsi" w:hAnsiTheme="majorHAnsi" w:cstheme="majorHAnsi"/>
          <w:b/>
          <w:color w:val="222222"/>
          <w:sz w:val="22"/>
          <w:szCs w:val="22"/>
        </w:rPr>
        <w:t xml:space="preserve">è </w:t>
      </w:r>
      <w:r w:rsidRPr="00A11A6E">
        <w:rPr>
          <w:rFonts w:asciiTheme="majorHAnsi" w:hAnsiTheme="majorHAnsi" w:cstheme="majorHAnsi"/>
          <w:b/>
          <w:color w:val="222222"/>
          <w:sz w:val="22"/>
          <w:szCs w:val="22"/>
        </w:rPr>
        <w:t>risulta</w:t>
      </w:r>
      <w:r w:rsidR="0016249D">
        <w:rPr>
          <w:rFonts w:asciiTheme="majorHAnsi" w:hAnsiTheme="majorHAnsi" w:cstheme="majorHAnsi"/>
          <w:b/>
          <w:color w:val="222222"/>
          <w:sz w:val="22"/>
          <w:szCs w:val="22"/>
        </w:rPr>
        <w:t>ta</w:t>
      </w:r>
      <w:r w:rsidRPr="00A11A6E">
        <w:rPr>
          <w:rFonts w:asciiTheme="majorHAnsi" w:hAnsiTheme="majorHAnsi" w:cstheme="majorHAnsi"/>
          <w:b/>
          <w:color w:val="222222"/>
          <w:sz w:val="22"/>
          <w:szCs w:val="22"/>
        </w:rPr>
        <w:t>:</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 xml:space="preserve">eterogenea, compatta, disomogenea, vivace, tranquilla, caratterizzata da una forte varietà di competenze e interessi, tendenzialmente coesa ma con alcune divergenze, parzialmente motivata e impegnata, contraddistinta da una diversità significativa sia dal punto di vista </w:t>
      </w:r>
      <w:proofErr w:type="gramStart"/>
      <w:r w:rsidRPr="00A11A6E">
        <w:rPr>
          <w:rFonts w:asciiTheme="majorHAnsi" w:hAnsiTheme="majorHAnsi" w:cstheme="majorHAnsi"/>
          <w:color w:val="222222"/>
          <w:sz w:val="22"/>
          <w:szCs w:val="22"/>
        </w:rPr>
        <w:t>socio-culturale</w:t>
      </w:r>
      <w:proofErr w:type="gramEnd"/>
      <w:r w:rsidRPr="00A11A6E">
        <w:rPr>
          <w:rFonts w:asciiTheme="majorHAnsi" w:hAnsiTheme="majorHAnsi" w:cstheme="majorHAnsi"/>
          <w:color w:val="222222"/>
          <w:sz w:val="22"/>
          <w:szCs w:val="22"/>
        </w:rPr>
        <w:t xml:space="preserve"> che delle abilità cognitive, in fase di consolidamento delle dinamiche di gruppo con alcune criticità emergenti.</w:t>
      </w:r>
    </w:p>
    <w:p w14:paraId="5581C4CE" w14:textId="6F602A1D"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 xml:space="preserve">Il gruppo classe, rispetto alla disciplina, </w:t>
      </w:r>
      <w:r w:rsidR="0016249D">
        <w:rPr>
          <w:rFonts w:asciiTheme="majorHAnsi" w:hAnsiTheme="majorHAnsi" w:cstheme="majorHAnsi"/>
          <w:b/>
          <w:color w:val="222222"/>
          <w:sz w:val="22"/>
          <w:szCs w:val="22"/>
        </w:rPr>
        <w:t xml:space="preserve">ha </w:t>
      </w:r>
      <w:r w:rsidRPr="00A11A6E">
        <w:rPr>
          <w:rFonts w:asciiTheme="majorHAnsi" w:hAnsiTheme="majorHAnsi" w:cstheme="majorHAnsi"/>
          <w:b/>
          <w:color w:val="222222"/>
          <w:sz w:val="22"/>
          <w:szCs w:val="22"/>
        </w:rPr>
        <w:t>dimostra</w:t>
      </w:r>
      <w:r w:rsidR="0016249D">
        <w:rPr>
          <w:rFonts w:asciiTheme="majorHAnsi" w:hAnsiTheme="majorHAnsi" w:cstheme="majorHAnsi"/>
          <w:b/>
          <w:color w:val="222222"/>
          <w:sz w:val="22"/>
          <w:szCs w:val="22"/>
        </w:rPr>
        <w:t>to</w:t>
      </w:r>
      <w:r w:rsidRPr="00A11A6E">
        <w:rPr>
          <w:rFonts w:asciiTheme="majorHAnsi" w:hAnsiTheme="majorHAnsi" w:cstheme="majorHAnsi"/>
          <w:b/>
          <w:color w:val="222222"/>
          <w:sz w:val="22"/>
          <w:szCs w:val="22"/>
        </w:rPr>
        <w:t>:</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interesse, partecipazione attiva, difficoltà, disattenzione, un coinvolgimento variabile in base ai contenuti trattati, alcune lacune di base che rallentano l’apprendimento, una comprensione disomogenea dei concetti fondamentali, con necessità di supporti differenziati per garantire il successo formativo.</w:t>
      </w:r>
    </w:p>
    <w:p w14:paraId="6E67FF8E" w14:textId="62B8CAE0"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Nella relazione tra pari gli alunni</w:t>
      </w:r>
      <w:r w:rsidR="0016249D">
        <w:rPr>
          <w:rFonts w:asciiTheme="majorHAnsi" w:hAnsiTheme="majorHAnsi" w:cstheme="majorHAnsi"/>
          <w:b/>
          <w:color w:val="222222"/>
          <w:sz w:val="22"/>
          <w:szCs w:val="22"/>
        </w:rPr>
        <w:t xml:space="preserve"> hanno</w:t>
      </w:r>
      <w:r w:rsidRPr="00A11A6E">
        <w:rPr>
          <w:rFonts w:asciiTheme="majorHAnsi" w:hAnsiTheme="majorHAnsi" w:cstheme="majorHAnsi"/>
          <w:b/>
          <w:color w:val="222222"/>
          <w:sz w:val="22"/>
          <w:szCs w:val="22"/>
        </w:rPr>
        <w:t xml:space="preserve"> </w:t>
      </w:r>
      <w:r w:rsidR="00A11A6E" w:rsidRPr="00A11A6E">
        <w:rPr>
          <w:rFonts w:asciiTheme="majorHAnsi" w:hAnsiTheme="majorHAnsi" w:cstheme="majorHAnsi"/>
          <w:b/>
          <w:color w:val="222222"/>
          <w:sz w:val="22"/>
          <w:szCs w:val="22"/>
        </w:rPr>
        <w:t>dimostra</w:t>
      </w:r>
      <w:r w:rsidR="0016249D">
        <w:rPr>
          <w:rFonts w:asciiTheme="majorHAnsi" w:hAnsiTheme="majorHAnsi" w:cstheme="majorHAnsi"/>
          <w:b/>
          <w:color w:val="222222"/>
          <w:sz w:val="22"/>
          <w:szCs w:val="22"/>
        </w:rPr>
        <w:t>t</w:t>
      </w:r>
      <w:r w:rsidR="00A11A6E" w:rsidRPr="00A11A6E">
        <w:rPr>
          <w:rFonts w:asciiTheme="majorHAnsi" w:hAnsiTheme="majorHAnsi" w:cstheme="majorHAnsi"/>
          <w:b/>
          <w:color w:val="222222"/>
          <w:sz w:val="22"/>
          <w:szCs w:val="22"/>
        </w:rPr>
        <w:t>o:</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cordialità, collaborazione, tensione, conflitto, rapporti generalmente sereni con alcune situazioni di conflitto da gestire, scarsa interazione in alcune coppie o gruppi, dinamiche relazionali complesse che influenzano positivamente o negativamente il clima di apprendimento, richiedendo interventi mirati.</w:t>
      </w:r>
    </w:p>
    <w:p w14:paraId="26C3D9EE" w14:textId="6C0CC828" w:rsidR="0051681D" w:rsidRPr="00A11A6E" w:rsidRDefault="00000000">
      <w:pPr>
        <w:tabs>
          <w:tab w:val="left" w:pos="4536"/>
        </w:tabs>
        <w:rPr>
          <w:rFonts w:asciiTheme="majorHAnsi" w:hAnsiTheme="majorHAnsi" w:cstheme="majorHAnsi"/>
          <w:b/>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 xml:space="preserve">Il clima-classe </w:t>
      </w:r>
      <w:r w:rsidR="0016249D">
        <w:rPr>
          <w:rFonts w:asciiTheme="majorHAnsi" w:hAnsiTheme="majorHAnsi" w:cstheme="majorHAnsi"/>
          <w:b/>
          <w:color w:val="222222"/>
          <w:sz w:val="22"/>
          <w:szCs w:val="22"/>
        </w:rPr>
        <w:t xml:space="preserve">è </w:t>
      </w:r>
      <w:r w:rsidRPr="00A11A6E">
        <w:rPr>
          <w:rFonts w:asciiTheme="majorHAnsi" w:hAnsiTheme="majorHAnsi" w:cstheme="majorHAnsi"/>
          <w:b/>
          <w:color w:val="222222"/>
          <w:sz w:val="22"/>
          <w:szCs w:val="22"/>
        </w:rPr>
        <w:t>appa</w:t>
      </w:r>
      <w:r w:rsidR="0016249D">
        <w:rPr>
          <w:rFonts w:asciiTheme="majorHAnsi" w:hAnsiTheme="majorHAnsi" w:cstheme="majorHAnsi"/>
          <w:b/>
          <w:color w:val="222222"/>
          <w:sz w:val="22"/>
          <w:szCs w:val="22"/>
        </w:rPr>
        <w:t>rso</w:t>
      </w:r>
      <w:r w:rsidRPr="00A11A6E">
        <w:rPr>
          <w:rFonts w:asciiTheme="majorHAnsi" w:hAnsiTheme="majorHAnsi" w:cstheme="majorHAnsi"/>
          <w:b/>
          <w:color w:val="222222"/>
          <w:sz w:val="22"/>
          <w:szCs w:val="22"/>
        </w:rPr>
        <w:t>:</w:t>
      </w:r>
    </w:p>
    <w:p w14:paraId="428C5627" w14:textId="77777777"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color w:val="222222"/>
          <w:sz w:val="22"/>
          <w:szCs w:val="22"/>
        </w:rPr>
        <w:t>positivo, disteso, teso, affidabile, orientato alla cooperazione ma con momenti di disagio relazionale, incerto e bisognoso di rinforzi motivazionali, caratterizzato da un equilibrio delicato tra motivazione e frustrazione, necessitando di strategie per favorire un ambiente inclusivo e rispettoso.</w:t>
      </w:r>
    </w:p>
    <w:p w14:paraId="25D9E1D4" w14:textId="77777777" w:rsidR="00A11A6E" w:rsidRDefault="00000000">
      <w:pPr>
        <w:tabs>
          <w:tab w:val="left" w:pos="4536"/>
        </w:tabs>
        <w:rPr>
          <w:rFonts w:asciiTheme="majorHAnsi" w:hAnsiTheme="majorHAnsi" w:cstheme="majorHAnsi"/>
          <w:b/>
          <w:color w:val="222222"/>
          <w:sz w:val="22"/>
          <w:szCs w:val="22"/>
        </w:rPr>
      </w:pPr>
      <w:r w:rsidRPr="00A11A6E">
        <w:rPr>
          <w:rFonts w:asciiTheme="majorHAnsi" w:hAnsiTheme="majorHAnsi" w:cstheme="majorHAnsi"/>
          <w:sz w:val="22"/>
          <w:szCs w:val="22"/>
        </w:rPr>
        <w:br/>
      </w:r>
    </w:p>
    <w:p w14:paraId="1CD1F614" w14:textId="4BF8E0EE"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b/>
          <w:color w:val="222222"/>
          <w:sz w:val="22"/>
          <w:szCs w:val="22"/>
        </w:rPr>
        <w:lastRenderedPageBreak/>
        <w:t>Per quanto riguarda l’approccio agli aspetti pratici e operativi gli alunni hanno dimostrato:</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disponibilità, curiosità, incertezza, difficoltà, una buona attitudine ma con bisogno di accompagnamento costante, resistenza iniziale seguita da progressi graduali, competenze operative emergenti non ancora consolidate in modo uniforme, con potenzialità di miglioramento attraverso attività mirate.</w:t>
      </w:r>
    </w:p>
    <w:p w14:paraId="3DDA23EC" w14:textId="39D190E6"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Il ritmo di apprendimento degli argomenti in questa fase è</w:t>
      </w:r>
      <w:r w:rsidR="0016249D">
        <w:rPr>
          <w:rFonts w:asciiTheme="majorHAnsi" w:hAnsiTheme="majorHAnsi" w:cstheme="majorHAnsi"/>
          <w:b/>
          <w:color w:val="222222"/>
          <w:sz w:val="22"/>
          <w:szCs w:val="22"/>
        </w:rPr>
        <w:t xml:space="preserve"> stato</w:t>
      </w:r>
      <w:r w:rsidRPr="00A11A6E">
        <w:rPr>
          <w:rFonts w:asciiTheme="majorHAnsi" w:hAnsiTheme="majorHAnsi" w:cstheme="majorHAnsi"/>
          <w:b/>
          <w:color w:val="222222"/>
          <w:sz w:val="22"/>
          <w:szCs w:val="22"/>
        </w:rPr>
        <w:t>:</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lento, medio, veloce, altalenante, variabile in funzione dei prerequisiti e del tipo di contenuto, disomogeneo tra i singoli studenti con necessità di tempi personalizzati, caratterizzato da una progressione altalenante con momenti di consolidamento alternati a fasi di difficoltà, che richiedono interventi didattici flessibili.</w:t>
      </w:r>
    </w:p>
    <w:p w14:paraId="74A0F996" w14:textId="3E47CB35" w:rsidR="0051681D" w:rsidRPr="00A11A6E" w:rsidRDefault="00000000">
      <w:pPr>
        <w:tabs>
          <w:tab w:val="left" w:pos="4536"/>
        </w:tabs>
        <w:rPr>
          <w:rFonts w:asciiTheme="majorHAnsi" w:hAnsiTheme="majorHAnsi" w:cstheme="majorHAnsi"/>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Gli alunni (</w:t>
      </w:r>
      <w:r w:rsidR="0016249D">
        <w:rPr>
          <w:rFonts w:asciiTheme="majorHAnsi" w:hAnsiTheme="majorHAnsi" w:cstheme="majorHAnsi"/>
          <w:b/>
          <w:color w:val="222222"/>
          <w:sz w:val="22"/>
          <w:szCs w:val="22"/>
        </w:rPr>
        <w:t xml:space="preserve">hanno </w:t>
      </w:r>
      <w:r w:rsidRPr="00A11A6E">
        <w:rPr>
          <w:rFonts w:asciiTheme="majorHAnsi" w:hAnsiTheme="majorHAnsi" w:cstheme="majorHAnsi"/>
          <w:b/>
          <w:color w:val="222222"/>
          <w:sz w:val="22"/>
          <w:szCs w:val="22"/>
        </w:rPr>
        <w:t>dimostra</w:t>
      </w:r>
      <w:r w:rsidR="0016249D">
        <w:rPr>
          <w:rFonts w:asciiTheme="majorHAnsi" w:hAnsiTheme="majorHAnsi" w:cstheme="majorHAnsi"/>
          <w:b/>
          <w:color w:val="222222"/>
          <w:sz w:val="22"/>
          <w:szCs w:val="22"/>
        </w:rPr>
        <w:t>t</w:t>
      </w:r>
      <w:r w:rsidRPr="00A11A6E">
        <w:rPr>
          <w:rFonts w:asciiTheme="majorHAnsi" w:hAnsiTheme="majorHAnsi" w:cstheme="majorHAnsi"/>
          <w:b/>
          <w:color w:val="222222"/>
          <w:sz w:val="22"/>
          <w:szCs w:val="22"/>
        </w:rPr>
        <w:t xml:space="preserve">o / non </w:t>
      </w:r>
      <w:r w:rsidR="0016249D">
        <w:rPr>
          <w:rFonts w:asciiTheme="majorHAnsi" w:hAnsiTheme="majorHAnsi" w:cstheme="majorHAnsi"/>
          <w:b/>
          <w:color w:val="222222"/>
          <w:sz w:val="22"/>
          <w:szCs w:val="22"/>
        </w:rPr>
        <w:t xml:space="preserve">hanno </w:t>
      </w:r>
      <w:r w:rsidRPr="00A11A6E">
        <w:rPr>
          <w:rFonts w:asciiTheme="majorHAnsi" w:hAnsiTheme="majorHAnsi" w:cstheme="majorHAnsi"/>
          <w:b/>
          <w:color w:val="222222"/>
          <w:sz w:val="22"/>
          <w:szCs w:val="22"/>
        </w:rPr>
        <w:t>dimostra</w:t>
      </w:r>
      <w:r w:rsidR="0016249D">
        <w:rPr>
          <w:rFonts w:asciiTheme="majorHAnsi" w:hAnsiTheme="majorHAnsi" w:cstheme="majorHAnsi"/>
          <w:b/>
          <w:color w:val="222222"/>
          <w:sz w:val="22"/>
          <w:szCs w:val="22"/>
        </w:rPr>
        <w:t>t</w:t>
      </w:r>
      <w:r w:rsidRPr="00A11A6E">
        <w:rPr>
          <w:rFonts w:asciiTheme="majorHAnsi" w:hAnsiTheme="majorHAnsi" w:cstheme="majorHAnsi"/>
          <w:b/>
          <w:color w:val="222222"/>
          <w:sz w:val="22"/>
          <w:szCs w:val="22"/>
        </w:rPr>
        <w:t>o) autonomia operativa e l’impegno a scuola e nel lavoro domestico è</w:t>
      </w:r>
      <w:r w:rsidR="0016249D">
        <w:rPr>
          <w:rFonts w:asciiTheme="majorHAnsi" w:hAnsiTheme="majorHAnsi" w:cstheme="majorHAnsi"/>
          <w:b/>
          <w:color w:val="222222"/>
          <w:sz w:val="22"/>
          <w:szCs w:val="22"/>
        </w:rPr>
        <w:t xml:space="preserve"> stato</w:t>
      </w:r>
      <w:r w:rsidRPr="00A11A6E">
        <w:rPr>
          <w:rFonts w:asciiTheme="majorHAnsi" w:hAnsiTheme="majorHAnsi" w:cstheme="majorHAnsi"/>
          <w:b/>
          <w:color w:val="222222"/>
          <w:sz w:val="22"/>
          <w:szCs w:val="22"/>
        </w:rPr>
        <w:t>:</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buono, scarso, costante, incostante, discreto, insufficiente, parzialmente consolidato con differenze individuali evidenti, variabile e dipendente da stimoli esterni, non pienamente sviluppato, necessitando di interventi per favorire la responsabilizzazione e la motivazione autonoma nello studio</w:t>
      </w:r>
    </w:p>
    <w:p w14:paraId="5E93DC10" w14:textId="77777777" w:rsidR="0051681D" w:rsidRPr="00A11A6E" w:rsidRDefault="0051681D">
      <w:pPr>
        <w:tabs>
          <w:tab w:val="left" w:pos="4536"/>
        </w:tabs>
        <w:rPr>
          <w:rFonts w:asciiTheme="majorHAnsi" w:hAnsiTheme="majorHAnsi" w:cstheme="majorHAnsi"/>
          <w:sz w:val="22"/>
          <w:szCs w:val="22"/>
        </w:rPr>
      </w:pPr>
    </w:p>
    <w:p w14:paraId="01ED1EAC" w14:textId="77777777" w:rsidR="00A11A6E" w:rsidRPr="00A11A6E" w:rsidRDefault="00A11A6E" w:rsidP="00A11A6E">
      <w:pPr>
        <w:tabs>
          <w:tab w:val="left" w:pos="4536"/>
        </w:tabs>
        <w:spacing w:after="160" w:line="259" w:lineRule="auto"/>
        <w:rPr>
          <w:rFonts w:asciiTheme="majorHAnsi" w:hAnsiTheme="majorHAnsi" w:cstheme="majorHAnsi"/>
          <w:sz w:val="22"/>
          <w:szCs w:val="22"/>
        </w:rPr>
      </w:pPr>
      <w:r w:rsidRPr="00A11A6E">
        <w:rPr>
          <w:rFonts w:asciiTheme="majorHAnsi" w:hAnsiTheme="majorHAnsi" w:cstheme="majorHAnsi"/>
          <w:b/>
          <w:sz w:val="22"/>
          <w:szCs w:val="22"/>
        </w:rPr>
        <w:t xml:space="preserve">Analisi di eventuali casi particolari (BES, DSA, comportamento, situazioni familiari particolari…): </w:t>
      </w:r>
    </w:p>
    <w:p w14:paraId="00BE6044" w14:textId="77777777" w:rsidR="00A11A6E" w:rsidRPr="007B68B7" w:rsidRDefault="00A11A6E" w:rsidP="007B68B7">
      <w:pPr>
        <w:pStyle w:val="Paragrafoelenco"/>
        <w:numPr>
          <w:ilvl w:val="0"/>
          <w:numId w:val="6"/>
        </w:numPr>
        <w:spacing w:before="280"/>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r w:rsidRPr="007B68B7">
        <w:rPr>
          <w:rFonts w:asciiTheme="majorHAnsi" w:hAnsiTheme="majorHAnsi" w:cstheme="majorHAnsi"/>
          <w:i/>
        </w:rPr>
        <w:t>breve descrizione delle difficoltà / interventi</w:t>
      </w:r>
    </w:p>
    <w:p w14:paraId="227FB187" w14:textId="77777777" w:rsidR="00A11A6E" w:rsidRPr="007B68B7" w:rsidRDefault="00A11A6E" w:rsidP="007B68B7">
      <w:pPr>
        <w:pStyle w:val="Paragrafoelenco"/>
        <w:numPr>
          <w:ilvl w:val="0"/>
          <w:numId w:val="6"/>
        </w:numPr>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w:t>
      </w:r>
    </w:p>
    <w:p w14:paraId="17CA4196" w14:textId="77777777" w:rsidR="00A11A6E" w:rsidRPr="007B68B7" w:rsidRDefault="00A11A6E" w:rsidP="007B68B7">
      <w:pPr>
        <w:pStyle w:val="Paragrafoelenco"/>
        <w:numPr>
          <w:ilvl w:val="0"/>
          <w:numId w:val="6"/>
        </w:numPr>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p>
    <w:p w14:paraId="4542CB0B" w14:textId="77777777" w:rsidR="00A11A6E" w:rsidRPr="007B68B7" w:rsidRDefault="00A11A6E" w:rsidP="007B68B7">
      <w:pPr>
        <w:pStyle w:val="Paragrafoelenco"/>
        <w:numPr>
          <w:ilvl w:val="0"/>
          <w:numId w:val="6"/>
        </w:numPr>
        <w:spacing w:after="280"/>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p>
    <w:p w14:paraId="38D32FEE" w14:textId="77777777" w:rsidR="00A11A6E" w:rsidRDefault="00A11A6E" w:rsidP="00A11A6E">
      <w:pPr>
        <w:spacing w:before="280" w:after="280"/>
        <w:rPr>
          <w:rFonts w:asciiTheme="majorHAnsi" w:eastAsia="Aptos" w:hAnsiTheme="majorHAnsi" w:cstheme="majorHAnsi"/>
          <w:b/>
        </w:rPr>
      </w:pPr>
    </w:p>
    <w:p w14:paraId="1953F42D" w14:textId="411AB65F" w:rsidR="00A11A6E" w:rsidRPr="00A11A6E" w:rsidRDefault="00A11A6E" w:rsidP="00A11A6E">
      <w:pPr>
        <w:spacing w:before="280" w:after="280"/>
        <w:rPr>
          <w:rFonts w:asciiTheme="majorHAnsi" w:eastAsia="Aptos" w:hAnsiTheme="majorHAnsi" w:cstheme="majorHAnsi"/>
          <w:b/>
          <w:u w:val="single"/>
        </w:rPr>
      </w:pPr>
      <w:r w:rsidRPr="00A11A6E">
        <w:rPr>
          <w:rFonts w:asciiTheme="majorHAnsi" w:eastAsia="Aptos" w:hAnsiTheme="majorHAnsi" w:cstheme="majorHAnsi"/>
          <w:b/>
          <w:u w:val="single"/>
        </w:rPr>
        <w:t>FASCE di LIVELLO</w:t>
      </w:r>
      <w:r w:rsidRPr="00A11A6E">
        <w:rPr>
          <w:rFonts w:asciiTheme="majorHAnsi" w:hAnsiTheme="majorHAnsi" w:cstheme="majorHAnsi"/>
          <w:b/>
          <w:u w:val="single"/>
        </w:rPr>
        <w:t>:</w:t>
      </w:r>
      <w:r w:rsidRPr="00A11A6E">
        <w:rPr>
          <w:rFonts w:asciiTheme="majorHAnsi" w:eastAsia="Aptos" w:hAnsiTheme="majorHAnsi" w:cstheme="majorHAnsi"/>
          <w:b/>
          <w:u w:val="single"/>
        </w:rPr>
        <w:t xml:space="preserve"> </w:t>
      </w:r>
    </w:p>
    <w:p w14:paraId="4037257F" w14:textId="3A23D59B" w:rsidR="00D42C60" w:rsidRPr="00F33341" w:rsidRDefault="00D42C60" w:rsidP="00D42C60">
      <w:pPr>
        <w:rPr>
          <w:rFonts w:asciiTheme="majorHAnsi" w:eastAsia="Arial" w:hAnsiTheme="majorHAnsi" w:cstheme="majorHAnsi"/>
          <w:color w:val="000000"/>
          <w:sz w:val="22"/>
          <w:szCs w:val="22"/>
        </w:rPr>
      </w:pPr>
      <w:r w:rsidRPr="00F33341">
        <w:rPr>
          <w:rFonts w:asciiTheme="majorHAnsi" w:eastAsia="Arial" w:hAnsiTheme="majorHAnsi" w:cstheme="majorHAnsi"/>
          <w:color w:val="000000"/>
          <w:sz w:val="22"/>
          <w:szCs w:val="22"/>
        </w:rPr>
        <w:t xml:space="preserve">è stato possibile individuare delle fasce di livello attraverso l’osservazione </w:t>
      </w:r>
      <w:r w:rsidR="00D83EE7">
        <w:rPr>
          <w:rFonts w:asciiTheme="majorHAnsi" w:eastAsia="Arial" w:hAnsiTheme="majorHAnsi" w:cstheme="majorHAnsi"/>
          <w:color w:val="000000"/>
          <w:sz w:val="22"/>
          <w:szCs w:val="22"/>
        </w:rPr>
        <w:t>diretta e continua degli alunni in classe,</w:t>
      </w:r>
      <w:r w:rsidRPr="00F33341">
        <w:rPr>
          <w:rFonts w:asciiTheme="majorHAnsi" w:eastAsia="Arial" w:hAnsiTheme="majorHAnsi" w:cstheme="majorHAnsi"/>
          <w:color w:val="000000"/>
          <w:sz w:val="22"/>
          <w:szCs w:val="22"/>
        </w:rPr>
        <w:t xml:space="preserve"> delle prove orali e delle attività pratiche svolt</w:t>
      </w:r>
      <w:r w:rsidR="00D83EE7">
        <w:rPr>
          <w:rFonts w:asciiTheme="majorHAnsi" w:eastAsia="Arial" w:hAnsiTheme="majorHAnsi" w:cstheme="majorHAnsi"/>
          <w:color w:val="000000"/>
          <w:sz w:val="22"/>
          <w:szCs w:val="22"/>
        </w:rPr>
        <w:t>e, nonché dell’impegno personale</w:t>
      </w:r>
      <w:r w:rsidRPr="00F33341">
        <w:rPr>
          <w:rFonts w:asciiTheme="majorHAnsi" w:eastAsia="Arial" w:hAnsiTheme="majorHAnsi" w:cstheme="majorHAnsi"/>
          <w:color w:val="000000"/>
          <w:sz w:val="22"/>
          <w:szCs w:val="22"/>
        </w:rPr>
        <w:t>. I livelli così emersi possono essere descritti come segue:</w:t>
      </w:r>
    </w:p>
    <w:p w14:paraId="1EA64BEF" w14:textId="77777777" w:rsidR="00D42C60" w:rsidRPr="00F33341" w:rsidRDefault="00D42C60" w:rsidP="00D42C60">
      <w:pPr>
        <w:spacing w:line="259" w:lineRule="auto"/>
        <w:rPr>
          <w:rFonts w:asciiTheme="majorHAnsi" w:eastAsia="Arial" w:hAnsiTheme="majorHAnsi" w:cstheme="majorHAnsi"/>
          <w:color w:val="000000"/>
          <w:sz w:val="22"/>
          <w:szCs w:val="22"/>
        </w:rPr>
      </w:pPr>
    </w:p>
    <w:p w14:paraId="6CBBDEA5" w14:textId="5F60B28C"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AVANZATO:</w:t>
      </w:r>
      <w:r w:rsidRPr="00F33341">
        <w:rPr>
          <w:rFonts w:asciiTheme="majorHAnsi" w:eastAsia="Arial" w:hAnsiTheme="majorHAnsi" w:cstheme="majorHAnsi"/>
          <w:color w:val="000000"/>
        </w:rPr>
        <w:t xml:space="preserve"> Gli studenti dimostrano </w:t>
      </w:r>
      <w:r w:rsidR="00D83EE7">
        <w:rPr>
          <w:rFonts w:asciiTheme="majorHAnsi" w:eastAsia="Arial" w:hAnsiTheme="majorHAnsi" w:cstheme="majorHAnsi"/>
          <w:color w:val="000000"/>
        </w:rPr>
        <w:t xml:space="preserve">ora </w:t>
      </w:r>
      <w:r w:rsidRPr="00F33341">
        <w:rPr>
          <w:rFonts w:asciiTheme="majorHAnsi" w:eastAsia="Arial" w:hAnsiTheme="majorHAnsi" w:cstheme="majorHAnsi"/>
          <w:color w:val="000000"/>
        </w:rPr>
        <w:t xml:space="preserve">una conoscenza approfondita degli argomenti, sanno collegare concetti diversi e padroneggiano le abilità richieste con autonomia e precisione. </w:t>
      </w:r>
      <w:r w:rsidR="00146F87">
        <w:rPr>
          <w:rFonts w:asciiTheme="majorHAnsi" w:eastAsia="Arial" w:hAnsiTheme="majorHAnsi" w:cstheme="majorHAnsi"/>
          <w:color w:val="000000"/>
        </w:rPr>
        <w:t>Gli alunni si impegnano con costanza e buona motivazione</w:t>
      </w:r>
      <w:r w:rsidRPr="00F33341">
        <w:rPr>
          <w:rFonts w:asciiTheme="majorHAnsi" w:eastAsia="Arial" w:hAnsiTheme="majorHAnsi" w:cstheme="majorHAnsi"/>
          <w:color w:val="000000"/>
        </w:rPr>
        <w:t xml:space="preserve"> e il metodo di studio </w:t>
      </w:r>
      <w:r w:rsidR="00146F87">
        <w:rPr>
          <w:rFonts w:asciiTheme="majorHAnsi" w:eastAsia="Arial" w:hAnsiTheme="majorHAnsi" w:cstheme="majorHAnsi"/>
          <w:color w:val="000000"/>
        </w:rPr>
        <w:t xml:space="preserve">è </w:t>
      </w:r>
      <w:r w:rsidRPr="00F33341">
        <w:rPr>
          <w:rFonts w:asciiTheme="majorHAnsi" w:eastAsia="Arial" w:hAnsiTheme="majorHAnsi" w:cstheme="majorHAnsi"/>
          <w:color w:val="000000"/>
        </w:rPr>
        <w:t>strutturato, efficace e personalizzato, con capacità di auto-valutazione</w:t>
      </w:r>
    </w:p>
    <w:p w14:paraId="7E596370" w14:textId="12B7A8D7" w:rsidR="00D42C60" w:rsidRDefault="00D42C60" w:rsidP="00D42C60">
      <w:pPr>
        <w:ind w:left="426"/>
        <w:rPr>
          <w:rFonts w:asciiTheme="majorHAnsi" w:eastAsia="Arial" w:hAnsiTheme="majorHAnsi" w:cstheme="majorHAnsi"/>
          <w:color w:val="000000"/>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r>
        <w:rPr>
          <w:rFonts w:asciiTheme="majorHAnsi" w:eastAsia="Arial" w:hAnsiTheme="majorHAnsi" w:cstheme="majorHAnsi"/>
          <w:color w:val="000000"/>
        </w:rPr>
        <w:t>...</w:t>
      </w:r>
    </w:p>
    <w:p w14:paraId="487FD68E" w14:textId="77777777" w:rsidR="00D42C60" w:rsidRPr="00F33341" w:rsidRDefault="00D42C60" w:rsidP="00D42C60">
      <w:pPr>
        <w:ind w:left="426"/>
        <w:rPr>
          <w:rFonts w:asciiTheme="majorHAnsi" w:eastAsia="Arial" w:hAnsiTheme="majorHAnsi" w:cstheme="majorHAnsi"/>
          <w:color w:val="000000"/>
          <w:sz w:val="22"/>
          <w:szCs w:val="22"/>
        </w:rPr>
      </w:pPr>
    </w:p>
    <w:p w14:paraId="4648B77F" w14:textId="052C7261"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 xml:space="preserve">LIVELLO INTERMEDIO: </w:t>
      </w:r>
      <w:r w:rsidRPr="00F33341">
        <w:rPr>
          <w:rFonts w:asciiTheme="majorHAnsi" w:eastAsia="Arial" w:hAnsiTheme="majorHAnsi" w:cstheme="majorHAnsi"/>
          <w:color w:val="000000"/>
        </w:rPr>
        <w:t>Gli studenti mostrano</w:t>
      </w:r>
      <w:r w:rsidR="00D83EE7">
        <w:rPr>
          <w:rFonts w:asciiTheme="majorHAnsi" w:eastAsia="Arial" w:hAnsiTheme="majorHAnsi" w:cstheme="majorHAnsi"/>
          <w:color w:val="000000"/>
        </w:rPr>
        <w:t xml:space="preserve"> ora</w:t>
      </w:r>
      <w:r w:rsidRPr="00F33341">
        <w:rPr>
          <w:rFonts w:asciiTheme="majorHAnsi" w:eastAsia="Arial" w:hAnsiTheme="majorHAnsi" w:cstheme="majorHAnsi"/>
          <w:color w:val="000000"/>
        </w:rPr>
        <w:t xml:space="preserve"> una buona comprensione dei concetti principali e sono in grado di applicarli correttamente. Le abilità sono adeguate, con qualche difficoltà in contesti più complessi</w:t>
      </w:r>
      <w:proofErr w:type="gramStart"/>
      <w:r w:rsidRPr="00F33341">
        <w:rPr>
          <w:rFonts w:asciiTheme="majorHAnsi" w:eastAsia="Arial" w:hAnsiTheme="majorHAnsi" w:cstheme="majorHAnsi"/>
          <w:color w:val="000000"/>
        </w:rPr>
        <w:t xml:space="preserve">. </w:t>
      </w:r>
      <w:r w:rsidR="00F21611" w:rsidRPr="00F33341">
        <w:rPr>
          <w:rFonts w:asciiTheme="majorHAnsi" w:eastAsia="Arial" w:hAnsiTheme="majorHAnsi" w:cstheme="majorHAnsi"/>
          <w:color w:val="000000"/>
        </w:rPr>
        <w:t>.</w:t>
      </w:r>
      <w:proofErr w:type="gramEnd"/>
      <w:r w:rsidR="00F21611" w:rsidRPr="00F33341">
        <w:rPr>
          <w:rFonts w:asciiTheme="majorHAnsi" w:eastAsia="Arial" w:hAnsiTheme="majorHAnsi" w:cstheme="majorHAnsi"/>
          <w:color w:val="000000"/>
        </w:rPr>
        <w:t xml:space="preserve"> </w:t>
      </w:r>
      <w:r w:rsidR="00F21611">
        <w:rPr>
          <w:rFonts w:asciiTheme="majorHAnsi" w:eastAsia="Arial" w:hAnsiTheme="majorHAnsi" w:cstheme="majorHAnsi"/>
          <w:color w:val="000000"/>
        </w:rPr>
        <w:t>Gli alunni si impegnano</w:t>
      </w:r>
      <w:r w:rsidR="00F21611">
        <w:rPr>
          <w:rFonts w:asciiTheme="majorHAnsi" w:eastAsia="Arial" w:hAnsiTheme="majorHAnsi" w:cstheme="majorHAnsi"/>
          <w:color w:val="000000"/>
        </w:rPr>
        <w:t xml:space="preserve"> in modo</w:t>
      </w:r>
      <w:r w:rsidRPr="00F33341">
        <w:rPr>
          <w:rFonts w:asciiTheme="majorHAnsi" w:eastAsia="Arial" w:hAnsiTheme="majorHAnsi" w:cstheme="majorHAnsi"/>
          <w:color w:val="000000"/>
        </w:rPr>
        <w:t xml:space="preserve"> </w:t>
      </w:r>
      <w:r w:rsidR="00F21611">
        <w:rPr>
          <w:rFonts w:asciiTheme="majorHAnsi" w:eastAsia="Arial" w:hAnsiTheme="majorHAnsi" w:cstheme="majorHAnsi"/>
          <w:color w:val="000000"/>
        </w:rPr>
        <w:t xml:space="preserve">generalmente </w:t>
      </w:r>
      <w:r w:rsidRPr="00F33341">
        <w:rPr>
          <w:rFonts w:asciiTheme="majorHAnsi" w:eastAsia="Arial" w:hAnsiTheme="majorHAnsi" w:cstheme="majorHAnsi"/>
          <w:color w:val="000000"/>
        </w:rPr>
        <w:t>regolare e il metodo di studio</w:t>
      </w:r>
      <w:r w:rsidR="00F21611">
        <w:rPr>
          <w:rFonts w:asciiTheme="majorHAnsi" w:eastAsia="Arial" w:hAnsiTheme="majorHAnsi" w:cstheme="majorHAnsi"/>
          <w:color w:val="000000"/>
        </w:rPr>
        <w:t xml:space="preserve"> è</w:t>
      </w:r>
      <w:r w:rsidRPr="00F33341">
        <w:rPr>
          <w:rFonts w:asciiTheme="majorHAnsi" w:eastAsia="Arial" w:hAnsiTheme="majorHAnsi" w:cstheme="majorHAnsi"/>
          <w:color w:val="000000"/>
        </w:rPr>
        <w:t xml:space="preserve"> organizzato, con margini di miglioramento nell’efficienza e nella gestione del tempo</w:t>
      </w:r>
    </w:p>
    <w:p w14:paraId="6EB46E0F" w14:textId="01B74864" w:rsidR="00D42C60" w:rsidRDefault="00D42C60" w:rsidP="00D42C60">
      <w:pPr>
        <w:ind w:left="426"/>
        <w:rPr>
          <w:rFonts w:asciiTheme="majorHAnsi" w:eastAsia="Arial" w:hAnsiTheme="majorHAnsi" w:cstheme="majorHAnsi"/>
          <w:color w:val="000000"/>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r>
        <w:rPr>
          <w:rFonts w:asciiTheme="majorHAnsi" w:eastAsia="Arial" w:hAnsiTheme="majorHAnsi" w:cstheme="majorHAnsi"/>
          <w:color w:val="000000"/>
        </w:rPr>
        <w:t>...........</w:t>
      </w:r>
    </w:p>
    <w:p w14:paraId="705DD5DB" w14:textId="77777777" w:rsidR="00D42C60" w:rsidRPr="00F33341" w:rsidRDefault="00D42C60" w:rsidP="00D42C60">
      <w:pPr>
        <w:ind w:left="426"/>
        <w:rPr>
          <w:rFonts w:asciiTheme="majorHAnsi" w:eastAsia="Arial" w:hAnsiTheme="majorHAnsi" w:cstheme="majorHAnsi"/>
          <w:color w:val="000000"/>
          <w:sz w:val="22"/>
          <w:szCs w:val="22"/>
        </w:rPr>
      </w:pPr>
    </w:p>
    <w:p w14:paraId="1AEF1702" w14:textId="085AFDB6"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lastRenderedPageBreak/>
        <w:t>LIVELLO BASE:</w:t>
      </w:r>
      <w:r w:rsidRPr="00F33341">
        <w:rPr>
          <w:rFonts w:asciiTheme="majorHAnsi" w:eastAsia="Arial" w:hAnsiTheme="majorHAnsi" w:cstheme="majorHAnsi"/>
          <w:color w:val="000000"/>
        </w:rPr>
        <w:t xml:space="preserve"> Gli studenti hanno </w:t>
      </w:r>
      <w:r w:rsidR="00F33BD7">
        <w:rPr>
          <w:rFonts w:asciiTheme="majorHAnsi" w:eastAsia="Arial" w:hAnsiTheme="majorHAnsi" w:cstheme="majorHAnsi"/>
          <w:color w:val="000000"/>
        </w:rPr>
        <w:t xml:space="preserve">ora </w:t>
      </w:r>
      <w:r w:rsidRPr="00F33341">
        <w:rPr>
          <w:rFonts w:asciiTheme="majorHAnsi" w:eastAsia="Arial" w:hAnsiTheme="majorHAnsi" w:cstheme="majorHAnsi"/>
          <w:color w:val="000000"/>
        </w:rPr>
        <w:t>una conoscenza di base sufficiente ma faticano ad approfondire o a collegare le informazioni. Le abilità sono accettabili, spesso necessitando di supporto</w:t>
      </w:r>
      <w:r w:rsidR="00F33BD7">
        <w:rPr>
          <w:rFonts w:asciiTheme="majorHAnsi" w:eastAsia="Arial" w:hAnsiTheme="majorHAnsi" w:cstheme="majorHAnsi"/>
          <w:color w:val="000000"/>
        </w:rPr>
        <w:t xml:space="preserve">. </w:t>
      </w:r>
      <w:r w:rsidR="00F33BD7">
        <w:rPr>
          <w:rFonts w:asciiTheme="majorHAnsi" w:eastAsia="Arial" w:hAnsiTheme="majorHAnsi" w:cstheme="majorHAnsi"/>
          <w:color w:val="000000"/>
        </w:rPr>
        <w:t>Gli alunni si impegnano in modo</w:t>
      </w:r>
      <w:r w:rsidR="00F33BD7" w:rsidRPr="00F33341">
        <w:rPr>
          <w:rFonts w:asciiTheme="majorHAnsi" w:eastAsia="Arial" w:hAnsiTheme="majorHAnsi" w:cstheme="majorHAnsi"/>
          <w:color w:val="000000"/>
        </w:rPr>
        <w:t xml:space="preserve"> </w:t>
      </w:r>
      <w:r w:rsidRPr="00F33341">
        <w:rPr>
          <w:rFonts w:asciiTheme="majorHAnsi" w:eastAsia="Arial" w:hAnsiTheme="majorHAnsi" w:cstheme="majorHAnsi"/>
          <w:color w:val="000000"/>
        </w:rPr>
        <w:t xml:space="preserve">variabile e </w:t>
      </w:r>
      <w:r w:rsidR="00F33BD7">
        <w:rPr>
          <w:rFonts w:asciiTheme="majorHAnsi" w:eastAsia="Arial" w:hAnsiTheme="majorHAnsi" w:cstheme="majorHAnsi"/>
          <w:color w:val="000000"/>
        </w:rPr>
        <w:t>talvolta superficiale</w:t>
      </w:r>
      <w:r w:rsidRPr="00F33341">
        <w:rPr>
          <w:rFonts w:asciiTheme="majorHAnsi" w:eastAsia="Arial" w:hAnsiTheme="majorHAnsi" w:cstheme="majorHAnsi"/>
          <w:color w:val="000000"/>
        </w:rPr>
        <w:t>. Il metodo di studio è poco strutturato e discontinuo.</w:t>
      </w:r>
    </w:p>
    <w:p w14:paraId="61526E3B" w14:textId="2E0AEAE8" w:rsidR="00D42C60" w:rsidRDefault="00D42C60" w:rsidP="00D42C60">
      <w:pPr>
        <w:ind w:left="426"/>
        <w:rPr>
          <w:rFonts w:asciiTheme="majorHAnsi" w:eastAsia="Arial" w:hAnsiTheme="majorHAnsi" w:cstheme="majorHAnsi"/>
          <w:color w:val="000000"/>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r>
        <w:rPr>
          <w:rFonts w:asciiTheme="majorHAnsi" w:eastAsia="Arial" w:hAnsiTheme="majorHAnsi" w:cstheme="majorHAnsi"/>
          <w:color w:val="000000"/>
        </w:rPr>
        <w:t>...........</w:t>
      </w:r>
    </w:p>
    <w:p w14:paraId="540C6623" w14:textId="77777777" w:rsidR="00D42C60" w:rsidRPr="00F33341" w:rsidRDefault="00D42C60" w:rsidP="00D42C60">
      <w:pPr>
        <w:ind w:left="426"/>
        <w:rPr>
          <w:rFonts w:asciiTheme="majorHAnsi" w:eastAsia="Arial" w:hAnsiTheme="majorHAnsi" w:cstheme="majorHAnsi"/>
          <w:color w:val="000000"/>
          <w:sz w:val="22"/>
          <w:szCs w:val="22"/>
        </w:rPr>
      </w:pPr>
    </w:p>
    <w:p w14:paraId="325BCAB7" w14:textId="15FB8879"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INIZIALE:</w:t>
      </w:r>
      <w:r w:rsidRPr="00F33341">
        <w:rPr>
          <w:rFonts w:asciiTheme="majorHAnsi" w:eastAsia="Arial" w:hAnsiTheme="majorHAnsi" w:cstheme="majorHAnsi"/>
          <w:color w:val="000000"/>
        </w:rPr>
        <w:t xml:space="preserve"> Gli studenti possiedono </w:t>
      </w:r>
      <w:r w:rsidR="008843A2">
        <w:rPr>
          <w:rFonts w:asciiTheme="majorHAnsi" w:eastAsia="Arial" w:hAnsiTheme="majorHAnsi" w:cstheme="majorHAnsi"/>
          <w:color w:val="000000"/>
        </w:rPr>
        <w:t xml:space="preserve">a fine anno scolastico </w:t>
      </w:r>
      <w:r w:rsidRPr="00F33341">
        <w:rPr>
          <w:rFonts w:asciiTheme="majorHAnsi" w:eastAsia="Arial" w:hAnsiTheme="majorHAnsi" w:cstheme="majorHAnsi"/>
          <w:color w:val="000000"/>
        </w:rPr>
        <w:t>conoscenze limitate e mostrano difficoltà nell’applicare i concetti anche a situazioni semplici. Le abilità richiedono guida continua</w:t>
      </w:r>
      <w:r w:rsidR="008843A2">
        <w:rPr>
          <w:rFonts w:asciiTheme="majorHAnsi" w:eastAsia="Arial" w:hAnsiTheme="majorHAnsi" w:cstheme="majorHAnsi"/>
          <w:color w:val="000000"/>
        </w:rPr>
        <w:t xml:space="preserve">. Gli studenti </w:t>
      </w:r>
      <w:r w:rsidR="008843A2">
        <w:rPr>
          <w:rFonts w:asciiTheme="majorHAnsi" w:eastAsia="Arial" w:hAnsiTheme="majorHAnsi" w:cstheme="majorHAnsi"/>
          <w:color w:val="000000"/>
        </w:rPr>
        <w:t>si impegnano in modo</w:t>
      </w:r>
      <w:r w:rsidR="008843A2" w:rsidRPr="00F33341">
        <w:rPr>
          <w:rFonts w:asciiTheme="majorHAnsi" w:eastAsia="Arial" w:hAnsiTheme="majorHAnsi" w:cstheme="majorHAnsi"/>
          <w:color w:val="000000"/>
        </w:rPr>
        <w:t xml:space="preserve"> </w:t>
      </w:r>
      <w:r w:rsidR="008843A2">
        <w:rPr>
          <w:rFonts w:asciiTheme="majorHAnsi" w:eastAsia="Arial" w:hAnsiTheme="majorHAnsi" w:cstheme="majorHAnsi"/>
          <w:color w:val="000000"/>
        </w:rPr>
        <w:t>non adeguato e</w:t>
      </w:r>
      <w:r w:rsidRPr="00F33341">
        <w:rPr>
          <w:rFonts w:asciiTheme="majorHAnsi" w:eastAsia="Arial" w:hAnsiTheme="majorHAnsi" w:cstheme="majorHAnsi"/>
          <w:color w:val="000000"/>
        </w:rPr>
        <w:t xml:space="preserve"> discontinuo e il metodo di studio è disorganizzato e</w:t>
      </w:r>
      <w:r w:rsidR="008C6CE1">
        <w:rPr>
          <w:rFonts w:asciiTheme="majorHAnsi" w:eastAsia="Arial" w:hAnsiTheme="majorHAnsi" w:cstheme="majorHAnsi"/>
          <w:color w:val="000000"/>
        </w:rPr>
        <w:t>d approssimativo</w:t>
      </w:r>
      <w:r w:rsidRPr="00F33341">
        <w:rPr>
          <w:rFonts w:asciiTheme="majorHAnsi" w:eastAsia="Arial" w:hAnsiTheme="majorHAnsi" w:cstheme="majorHAnsi"/>
          <w:color w:val="000000"/>
        </w:rPr>
        <w:t>.</w:t>
      </w:r>
    </w:p>
    <w:p w14:paraId="1011CA5D" w14:textId="653B6C87" w:rsidR="00EA4536" w:rsidRPr="003B51F7" w:rsidRDefault="00D42C60" w:rsidP="003B51F7">
      <w:pPr>
        <w:ind w:left="426"/>
        <w:rPr>
          <w:rFonts w:asciiTheme="majorHAnsi" w:eastAsia="Arial" w:hAnsiTheme="majorHAnsi" w:cstheme="majorHAnsi"/>
          <w:color w:val="000000"/>
          <w:sz w:val="22"/>
          <w:szCs w:val="22"/>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p>
    <w:p w14:paraId="17E1D7F1" w14:textId="258D90E3" w:rsidR="00314AD7" w:rsidRPr="00A11A6E" w:rsidRDefault="00314AD7" w:rsidP="00314AD7">
      <w:pPr>
        <w:spacing w:before="280" w:after="280"/>
        <w:rPr>
          <w:rFonts w:asciiTheme="majorHAnsi" w:eastAsia="Aptos" w:hAnsiTheme="majorHAnsi" w:cstheme="majorHAnsi"/>
          <w:b/>
          <w:u w:val="single"/>
        </w:rPr>
      </w:pPr>
      <w:r>
        <w:rPr>
          <w:rFonts w:asciiTheme="majorHAnsi" w:eastAsia="Aptos" w:hAnsiTheme="majorHAnsi" w:cstheme="majorHAnsi"/>
          <w:b/>
          <w:u w:val="single"/>
        </w:rPr>
        <w:t>ALUNNI CON CARENZE</w:t>
      </w:r>
      <w:r w:rsidRPr="00A11A6E">
        <w:rPr>
          <w:rFonts w:asciiTheme="majorHAnsi" w:eastAsia="Aptos" w:hAnsiTheme="majorHAnsi" w:cstheme="majorHAnsi"/>
          <w:b/>
          <w:u w:val="single"/>
        </w:rPr>
        <w:t>:</w:t>
      </w:r>
      <w:r w:rsidRPr="00314AD7">
        <w:rPr>
          <w:rFonts w:asciiTheme="majorHAnsi" w:eastAsia="Arial" w:hAnsiTheme="majorHAnsi" w:cstheme="majorHAnsi"/>
          <w:color w:val="000000"/>
          <w:sz w:val="22"/>
          <w:szCs w:val="22"/>
        </w:rPr>
        <w:t xml:space="preserve"> da segnalare alle famiglie</w:t>
      </w:r>
    </w:p>
    <w:p w14:paraId="5FC4995A" w14:textId="52183A19" w:rsidR="00EA4536" w:rsidRDefault="00314AD7" w:rsidP="00314AD7">
      <w:pPr>
        <w:pStyle w:val="Paragrafoelenco"/>
        <w:numPr>
          <w:ilvl w:val="0"/>
          <w:numId w:val="3"/>
        </w:numPr>
        <w:spacing w:before="280" w:after="280"/>
        <w:ind w:left="426" w:hanging="284"/>
        <w:rPr>
          <w:rFonts w:asciiTheme="majorHAnsi" w:hAnsiTheme="majorHAnsi" w:cstheme="majorHAnsi"/>
          <w:bCs/>
          <w:i/>
          <w:iCs/>
        </w:rPr>
      </w:pPr>
      <w:r w:rsidRPr="00314AD7">
        <w:rPr>
          <w:rFonts w:asciiTheme="majorHAnsi" w:hAnsiTheme="majorHAnsi" w:cstheme="majorHAnsi"/>
          <w:bCs/>
        </w:rPr>
        <w:t>Nome Cognome:</w:t>
      </w:r>
      <w:r>
        <w:rPr>
          <w:rFonts w:asciiTheme="majorHAnsi" w:hAnsiTheme="majorHAnsi" w:cstheme="majorHAnsi"/>
          <w:bCs/>
        </w:rPr>
        <w:t xml:space="preserve"> </w:t>
      </w:r>
      <w:r w:rsidRPr="00314AD7">
        <w:rPr>
          <w:rFonts w:asciiTheme="majorHAnsi" w:hAnsiTheme="majorHAnsi" w:cstheme="majorHAnsi"/>
          <w:bCs/>
          <w:i/>
          <w:iCs/>
        </w:rPr>
        <w:t>(indicare il tipo di lacuna</w:t>
      </w:r>
      <w:r>
        <w:rPr>
          <w:rFonts w:asciiTheme="majorHAnsi" w:hAnsiTheme="majorHAnsi" w:cstheme="majorHAnsi"/>
          <w:bCs/>
          <w:i/>
          <w:iCs/>
        </w:rPr>
        <w:t>, es. produzione scritta/orale, abilità di calcolo/grafiche…</w:t>
      </w:r>
      <w:r w:rsidRPr="00314AD7">
        <w:rPr>
          <w:rFonts w:asciiTheme="majorHAnsi" w:hAnsiTheme="majorHAnsi" w:cstheme="majorHAnsi"/>
          <w:bCs/>
          <w:i/>
          <w:iCs/>
        </w:rPr>
        <w:t>)</w:t>
      </w:r>
    </w:p>
    <w:p w14:paraId="5F39F756" w14:textId="748AB68A" w:rsidR="00314AD7" w:rsidRDefault="00314AD7" w:rsidP="00314AD7">
      <w:pPr>
        <w:pStyle w:val="Paragrafoelenco"/>
        <w:numPr>
          <w:ilvl w:val="0"/>
          <w:numId w:val="3"/>
        </w:numPr>
        <w:spacing w:before="280" w:after="280"/>
        <w:ind w:left="426" w:hanging="284"/>
        <w:rPr>
          <w:rFonts w:asciiTheme="majorHAnsi" w:hAnsiTheme="majorHAnsi" w:cstheme="majorHAnsi"/>
          <w:bCs/>
          <w:i/>
          <w:iCs/>
        </w:rPr>
      </w:pPr>
      <w:r>
        <w:rPr>
          <w:rFonts w:asciiTheme="majorHAnsi" w:hAnsiTheme="majorHAnsi" w:cstheme="majorHAnsi"/>
          <w:bCs/>
          <w:i/>
          <w:iCs/>
        </w:rPr>
        <w:t>….</w:t>
      </w:r>
    </w:p>
    <w:p w14:paraId="7408C1CF" w14:textId="79D34977" w:rsidR="00EA4536" w:rsidRPr="002D5566" w:rsidRDefault="00314AD7" w:rsidP="002D5566">
      <w:pPr>
        <w:pStyle w:val="Paragrafoelenco"/>
        <w:numPr>
          <w:ilvl w:val="0"/>
          <w:numId w:val="3"/>
        </w:numPr>
        <w:spacing w:before="280" w:after="280"/>
        <w:ind w:left="426" w:hanging="284"/>
        <w:rPr>
          <w:rFonts w:asciiTheme="majorHAnsi" w:hAnsiTheme="majorHAnsi" w:cstheme="majorHAnsi"/>
          <w:bCs/>
          <w:i/>
          <w:iCs/>
        </w:rPr>
      </w:pPr>
      <w:r>
        <w:rPr>
          <w:rFonts w:asciiTheme="majorHAnsi" w:hAnsiTheme="majorHAnsi" w:cstheme="majorHAnsi"/>
          <w:bCs/>
          <w:i/>
          <w:iCs/>
        </w:rPr>
        <w:t>…</w:t>
      </w:r>
    </w:p>
    <w:p w14:paraId="056F1C26" w14:textId="5C3D3BEE" w:rsidR="0051681D" w:rsidRPr="00A11A6E" w:rsidRDefault="002D5566">
      <w:pPr>
        <w:spacing w:before="280" w:after="280"/>
        <w:rPr>
          <w:rFonts w:asciiTheme="majorHAnsi" w:eastAsia="Aptos" w:hAnsiTheme="majorHAnsi" w:cstheme="majorHAnsi"/>
          <w:b/>
          <w:u w:val="single"/>
        </w:rPr>
      </w:pPr>
      <w:r>
        <w:rPr>
          <w:rFonts w:asciiTheme="majorHAnsi" w:eastAsia="Aptos" w:hAnsiTheme="majorHAnsi" w:cstheme="majorHAnsi"/>
          <w:b/>
          <w:u w:val="single"/>
        </w:rPr>
        <w:t xml:space="preserve">ESITI DEGLI </w:t>
      </w:r>
      <w:r w:rsidR="00A11A6E" w:rsidRPr="00A11A6E">
        <w:rPr>
          <w:rFonts w:asciiTheme="majorHAnsi" w:eastAsia="Aptos" w:hAnsiTheme="majorHAnsi" w:cstheme="majorHAnsi"/>
          <w:b/>
          <w:u w:val="single"/>
        </w:rPr>
        <w:t xml:space="preserve">INTERVENTI DI </w:t>
      </w:r>
      <w:r w:rsidR="00F973AB">
        <w:rPr>
          <w:rFonts w:asciiTheme="majorHAnsi" w:eastAsia="Aptos" w:hAnsiTheme="majorHAnsi" w:cstheme="majorHAnsi"/>
          <w:b/>
          <w:u w:val="single"/>
        </w:rPr>
        <w:t>RECUPER</w:t>
      </w:r>
      <w:r w:rsidR="00A11A6E" w:rsidRPr="00A11A6E">
        <w:rPr>
          <w:rFonts w:asciiTheme="majorHAnsi" w:eastAsia="Aptos" w:hAnsiTheme="majorHAnsi" w:cstheme="majorHAnsi"/>
          <w:b/>
          <w:u w:val="single"/>
        </w:rPr>
        <w:t xml:space="preserve">O: </w:t>
      </w:r>
    </w:p>
    <w:p w14:paraId="7EB9F181" w14:textId="7E67ECF4" w:rsidR="0051681D" w:rsidRPr="00290DCD" w:rsidRDefault="00290DCD" w:rsidP="00290DCD">
      <w:pPr>
        <w:ind w:left="142"/>
        <w:rPr>
          <w:rFonts w:asciiTheme="majorHAnsi" w:eastAsia="Arial" w:hAnsiTheme="majorHAnsi" w:cstheme="majorHAnsi"/>
          <w:color w:val="000000"/>
        </w:rPr>
      </w:pPr>
      <w:r w:rsidRPr="00290DCD">
        <w:rPr>
          <w:rFonts w:asciiTheme="majorHAnsi" w:eastAsia="Arial" w:hAnsiTheme="majorHAnsi" w:cstheme="majorHAnsi"/>
          <w:color w:val="000000"/>
        </w:rPr>
        <w:t>Sono state svolte le seguenti attività di recupero:</w:t>
      </w:r>
      <w:r w:rsidR="00E7382F">
        <w:rPr>
          <w:rFonts w:asciiTheme="majorHAnsi" w:eastAsia="Arial" w:hAnsiTheme="majorHAnsi" w:cstheme="majorHAnsi"/>
          <w:color w:val="000000"/>
        </w:rPr>
        <w:t xml:space="preserve"> </w:t>
      </w:r>
      <w:r w:rsidR="00E7382F" w:rsidRPr="00E7382F">
        <w:rPr>
          <w:rFonts w:asciiTheme="majorHAnsi" w:eastAsia="Arial" w:hAnsiTheme="majorHAnsi" w:cstheme="majorHAnsi"/>
          <w:i/>
          <w:iCs/>
          <w:color w:val="000000"/>
        </w:rPr>
        <w:t>(selezionare le voci interessate)</w:t>
      </w:r>
    </w:p>
    <w:p w14:paraId="7B30A9CD" w14:textId="0FA85EBA" w:rsidR="00290DCD" w:rsidRDefault="00290DCD" w:rsidP="00E7382F">
      <w:pPr>
        <w:pStyle w:val="Paragrafoelenco"/>
        <w:numPr>
          <w:ilvl w:val="0"/>
          <w:numId w:val="9"/>
        </w:numPr>
        <w:ind w:left="567" w:hanging="425"/>
        <w:rPr>
          <w:rFonts w:asciiTheme="majorHAnsi" w:hAnsiTheme="majorHAnsi" w:cstheme="majorHAnsi"/>
        </w:rPr>
      </w:pPr>
      <w:r>
        <w:rPr>
          <w:rFonts w:asciiTheme="majorHAnsi" w:hAnsiTheme="majorHAnsi" w:cstheme="majorHAnsi"/>
        </w:rPr>
        <w:t>Recupero in itinere</w:t>
      </w:r>
    </w:p>
    <w:p w14:paraId="3B7A78E8" w14:textId="493734B4" w:rsidR="00290DCD" w:rsidRDefault="00290DCD" w:rsidP="00E7382F">
      <w:pPr>
        <w:pStyle w:val="Paragrafoelenco"/>
        <w:numPr>
          <w:ilvl w:val="0"/>
          <w:numId w:val="9"/>
        </w:numPr>
        <w:ind w:left="567" w:hanging="425"/>
        <w:rPr>
          <w:rFonts w:asciiTheme="majorHAnsi" w:hAnsiTheme="majorHAnsi" w:cstheme="majorHAnsi"/>
        </w:rPr>
      </w:pPr>
      <w:r>
        <w:rPr>
          <w:rFonts w:asciiTheme="majorHAnsi" w:hAnsiTheme="majorHAnsi" w:cstheme="majorHAnsi"/>
        </w:rPr>
        <w:t>Recupero disciplinare pomeridiano (su indicazione dei Docenti): Nome e Cognome alunni</w:t>
      </w:r>
    </w:p>
    <w:p w14:paraId="2654ACD8" w14:textId="76EF335D" w:rsidR="00290DCD" w:rsidRDefault="00290DCD" w:rsidP="00E7382F">
      <w:pPr>
        <w:pStyle w:val="Paragrafoelenco"/>
        <w:numPr>
          <w:ilvl w:val="0"/>
          <w:numId w:val="9"/>
        </w:numPr>
        <w:ind w:left="567" w:hanging="425"/>
        <w:rPr>
          <w:rFonts w:asciiTheme="majorHAnsi" w:hAnsiTheme="majorHAnsi" w:cstheme="majorHAnsi"/>
        </w:rPr>
      </w:pPr>
      <w:r>
        <w:rPr>
          <w:rFonts w:asciiTheme="majorHAnsi" w:hAnsiTheme="majorHAnsi" w:cstheme="majorHAnsi"/>
        </w:rPr>
        <w:t>Settimana di sospensione delle attività didattiche disciplinari (prima settimana di gennaio)</w:t>
      </w:r>
    </w:p>
    <w:p w14:paraId="3E6A222A" w14:textId="1BFFF54C" w:rsidR="00E7382F" w:rsidRDefault="00467858" w:rsidP="00E7382F">
      <w:pPr>
        <w:pStyle w:val="Paragrafoelenco"/>
        <w:numPr>
          <w:ilvl w:val="0"/>
          <w:numId w:val="9"/>
        </w:numPr>
        <w:ind w:left="567" w:hanging="425"/>
        <w:rPr>
          <w:rFonts w:asciiTheme="majorHAnsi" w:hAnsiTheme="majorHAnsi" w:cstheme="majorHAnsi"/>
        </w:rPr>
      </w:pPr>
      <w:r>
        <w:rPr>
          <w:rFonts w:asciiTheme="majorHAnsi" w:hAnsiTheme="majorHAnsi" w:cstheme="majorHAnsi"/>
        </w:rPr>
        <w:t xml:space="preserve">Somministrazione di materiali ed esercizi mirati </w:t>
      </w:r>
    </w:p>
    <w:p w14:paraId="3BC77F65" w14:textId="57FF90D5" w:rsidR="00E7382F" w:rsidRPr="003B51F7" w:rsidRDefault="00E7382F" w:rsidP="003B51F7">
      <w:pPr>
        <w:pStyle w:val="Paragrafoelenco"/>
        <w:numPr>
          <w:ilvl w:val="0"/>
          <w:numId w:val="9"/>
        </w:numPr>
        <w:ind w:left="567" w:hanging="425"/>
        <w:rPr>
          <w:rFonts w:asciiTheme="majorHAnsi" w:hAnsiTheme="majorHAnsi" w:cstheme="majorHAnsi"/>
        </w:rPr>
      </w:pPr>
      <w:r>
        <w:rPr>
          <w:rFonts w:asciiTheme="majorHAnsi" w:hAnsiTheme="majorHAnsi" w:cstheme="majorHAnsi"/>
        </w:rPr>
        <w:t>Altro: …</w:t>
      </w:r>
    </w:p>
    <w:p w14:paraId="3E72DADF" w14:textId="107BBF33" w:rsidR="0051681D" w:rsidRPr="00A11A6E" w:rsidRDefault="00000000" w:rsidP="00A11A6E">
      <w:pPr>
        <w:spacing w:before="280" w:after="280"/>
        <w:rPr>
          <w:rFonts w:asciiTheme="majorHAnsi" w:eastAsia="Aptos" w:hAnsiTheme="majorHAnsi" w:cstheme="majorHAnsi"/>
          <w:b/>
          <w:u w:val="single"/>
        </w:rPr>
      </w:pPr>
      <w:r w:rsidRPr="00A11A6E">
        <w:rPr>
          <w:rFonts w:asciiTheme="majorHAnsi" w:eastAsia="Aptos" w:hAnsiTheme="majorHAnsi" w:cstheme="majorHAnsi"/>
          <w:b/>
          <w:u w:val="single"/>
        </w:rPr>
        <w:t>PIANO DI LAVORO DISCIPLINARE</w:t>
      </w:r>
    </w:p>
    <w:p w14:paraId="255A7074" w14:textId="2EDED3B8" w:rsidR="001C45C0" w:rsidRPr="001C45C0" w:rsidRDefault="001C45C0" w:rsidP="001C45C0">
      <w:pPr>
        <w:spacing w:before="280" w:after="280"/>
        <w:jc w:val="both"/>
        <w:rPr>
          <w:rFonts w:asciiTheme="majorHAnsi" w:hAnsiTheme="majorHAnsi" w:cstheme="majorHAnsi"/>
          <w:sz w:val="22"/>
          <w:szCs w:val="22"/>
        </w:rPr>
      </w:pPr>
      <w:r w:rsidRPr="00A11A6E">
        <w:rPr>
          <w:rFonts w:asciiTheme="majorHAnsi" w:hAnsiTheme="majorHAnsi" w:cstheme="majorHAnsi"/>
          <w:sz w:val="22"/>
          <w:szCs w:val="22"/>
        </w:rPr>
        <w:t xml:space="preserve">Per quanto riguarda gli </w:t>
      </w:r>
      <w:r w:rsidRPr="00A11A6E">
        <w:rPr>
          <w:rFonts w:asciiTheme="majorHAnsi" w:hAnsiTheme="majorHAnsi" w:cstheme="majorHAnsi"/>
          <w:b/>
          <w:sz w:val="22"/>
          <w:szCs w:val="22"/>
        </w:rPr>
        <w:t>obiettivi disciplinari, le competenze, le abilità, il metodo, gli strumenti di lavoro e le modalità di verifica</w:t>
      </w:r>
      <w:r w:rsidRPr="00A11A6E">
        <w:rPr>
          <w:rFonts w:asciiTheme="majorHAnsi" w:hAnsiTheme="majorHAnsi" w:cstheme="majorHAnsi"/>
          <w:sz w:val="22"/>
          <w:szCs w:val="22"/>
        </w:rPr>
        <w:t>, si fa riferimento ai piani disciplinari o alle programmazioni disciplinari individuate da ciascun docente</w:t>
      </w:r>
      <w:r w:rsidRPr="00AB30E7">
        <w:rPr>
          <w:rFonts w:asciiTheme="majorHAnsi" w:hAnsiTheme="majorHAnsi" w:cstheme="majorHAnsi"/>
          <w:sz w:val="22"/>
          <w:szCs w:val="22"/>
        </w:rPr>
        <w:t>. Eventuali modifiche o variazioni potranno essere inserite e aggiornate nei documenti di riferimento, per garantire coerenza e personalizzazione dell’attività didattica.</w:t>
      </w:r>
    </w:p>
    <w:p w14:paraId="4D943F5B" w14:textId="6C66CE79" w:rsidR="001C45C0" w:rsidRPr="001C45C0" w:rsidRDefault="001C45C0" w:rsidP="007A504E">
      <w:pPr>
        <w:spacing w:before="280" w:after="280"/>
        <w:ind w:left="142"/>
        <w:rPr>
          <w:rFonts w:asciiTheme="majorHAnsi" w:hAnsiTheme="majorHAnsi" w:cstheme="majorHAnsi"/>
        </w:rPr>
      </w:pPr>
      <w:r w:rsidRPr="001C45C0">
        <w:rPr>
          <w:rFonts w:asciiTheme="majorHAnsi" w:hAnsiTheme="majorHAnsi" w:cstheme="majorHAnsi"/>
        </w:rPr>
        <w:t>Il docente, in merito alla programmazione didattica della disciplina per l’anno scolastico in corso, dichiara quanto segue, selezionando una delle due opzioni:</w:t>
      </w:r>
      <w:r w:rsidRPr="001C45C0">
        <w:rPr>
          <w:rFonts w:asciiTheme="majorHAnsi" w:hAnsiTheme="majorHAnsi" w:cstheme="majorHAnsi"/>
        </w:rPr>
        <w:br/>
        <w:t xml:space="preserve">•  </w:t>
      </w:r>
      <w:r w:rsidRPr="001C45C0">
        <w:rPr>
          <w:rFonts w:ascii="Segoe UI Symbol" w:hAnsi="Segoe UI Symbol" w:cs="Segoe UI Symbol"/>
        </w:rPr>
        <w:t>☐</w:t>
      </w:r>
      <w:r w:rsidRPr="001C45C0">
        <w:rPr>
          <w:rFonts w:asciiTheme="majorHAnsi" w:hAnsiTheme="majorHAnsi" w:cstheme="majorHAnsi"/>
        </w:rPr>
        <w:t xml:space="preserve"> La programmazione disciplinare </w:t>
      </w:r>
      <w:r w:rsidR="007A504E">
        <w:rPr>
          <w:rFonts w:asciiTheme="majorHAnsi" w:hAnsiTheme="majorHAnsi" w:cstheme="majorHAnsi"/>
        </w:rPr>
        <w:t xml:space="preserve">ha </w:t>
      </w:r>
      <w:r w:rsidRPr="001C45C0">
        <w:rPr>
          <w:rFonts w:asciiTheme="majorHAnsi" w:hAnsiTheme="majorHAnsi" w:cstheme="majorHAnsi"/>
        </w:rPr>
        <w:t>rispecchi</w:t>
      </w:r>
      <w:r w:rsidR="007A504E">
        <w:rPr>
          <w:rFonts w:asciiTheme="majorHAnsi" w:hAnsiTheme="majorHAnsi" w:cstheme="majorHAnsi"/>
        </w:rPr>
        <w:t>ato</w:t>
      </w:r>
      <w:r w:rsidRPr="001C45C0">
        <w:rPr>
          <w:rFonts w:asciiTheme="majorHAnsi" w:hAnsiTheme="majorHAnsi" w:cstheme="majorHAnsi"/>
        </w:rPr>
        <w:t xml:space="preserve"> integralmente quanto pubblicato sul sito     dell’Istituto.</w:t>
      </w:r>
      <w:r w:rsidRPr="001C45C0">
        <w:rPr>
          <w:rFonts w:asciiTheme="majorHAnsi" w:hAnsiTheme="majorHAnsi" w:cstheme="majorHAnsi"/>
        </w:rPr>
        <w:br/>
        <w:t xml:space="preserve">•  </w:t>
      </w:r>
      <w:r w:rsidRPr="001C45C0">
        <w:rPr>
          <w:rFonts w:ascii="Segoe UI Symbol" w:hAnsi="Segoe UI Symbol" w:cs="Segoe UI Symbol"/>
        </w:rPr>
        <w:t>☐</w:t>
      </w:r>
      <w:r w:rsidRPr="001C45C0">
        <w:rPr>
          <w:rFonts w:asciiTheme="majorHAnsi" w:hAnsiTheme="majorHAnsi" w:cstheme="majorHAnsi"/>
        </w:rPr>
        <w:t xml:space="preserve"> La programmazione disciplinare </w:t>
      </w:r>
      <w:r w:rsidR="007A504E">
        <w:rPr>
          <w:rFonts w:asciiTheme="majorHAnsi" w:hAnsiTheme="majorHAnsi" w:cstheme="majorHAnsi"/>
        </w:rPr>
        <w:t xml:space="preserve">ha </w:t>
      </w:r>
      <w:r w:rsidRPr="001C45C0">
        <w:rPr>
          <w:rFonts w:asciiTheme="majorHAnsi" w:hAnsiTheme="majorHAnsi" w:cstheme="majorHAnsi"/>
        </w:rPr>
        <w:t>present</w:t>
      </w:r>
      <w:r w:rsidR="007A504E">
        <w:rPr>
          <w:rFonts w:asciiTheme="majorHAnsi" w:hAnsiTheme="majorHAnsi" w:cstheme="majorHAnsi"/>
        </w:rPr>
        <w:t>ato</w:t>
      </w:r>
      <w:r w:rsidRPr="001C45C0">
        <w:rPr>
          <w:rFonts w:asciiTheme="majorHAnsi" w:hAnsiTheme="majorHAnsi" w:cstheme="majorHAnsi"/>
        </w:rPr>
        <w:t xml:space="preserve"> le seguenti variazioni rispetto a quanto pubblicato sul sito dell’Istituto:</w:t>
      </w:r>
      <w:r w:rsidRPr="001C45C0">
        <w:rPr>
          <w:rFonts w:asciiTheme="majorHAnsi" w:hAnsiTheme="majorHAnsi" w:cstheme="majorHAnsi"/>
        </w:rPr>
        <w:br/>
      </w:r>
      <w:r w:rsidRPr="001C45C0">
        <w:rPr>
          <w:rFonts w:asciiTheme="majorHAnsi" w:hAnsiTheme="majorHAnsi" w:cstheme="majorHAnsi"/>
        </w:rPr>
        <w:br/>
        <w:t>      ▪ Inserimento di una nuova UDA dal titolo: “……………………………………………</w:t>
      </w:r>
      <w:r>
        <w:rPr>
          <w:rFonts w:asciiTheme="majorHAnsi" w:hAnsiTheme="majorHAnsi" w:cstheme="majorHAnsi"/>
        </w:rPr>
        <w:t>……………………….</w:t>
      </w:r>
      <w:r w:rsidRPr="001C45C0">
        <w:rPr>
          <w:rFonts w:asciiTheme="majorHAnsi" w:hAnsiTheme="majorHAnsi" w:cstheme="majorHAnsi"/>
        </w:rPr>
        <w:t>”</w:t>
      </w:r>
      <w:r w:rsidRPr="001C45C0">
        <w:rPr>
          <w:rFonts w:asciiTheme="majorHAnsi" w:hAnsiTheme="majorHAnsi" w:cstheme="majorHAnsi"/>
        </w:rPr>
        <w:br/>
        <w:t>      ▪ Rimodulazione degli obiettivi/competenze in relazione a: “……………………………………………”</w:t>
      </w:r>
      <w:r w:rsidRPr="001C45C0">
        <w:rPr>
          <w:rFonts w:asciiTheme="majorHAnsi" w:hAnsiTheme="majorHAnsi" w:cstheme="majorHAnsi"/>
        </w:rPr>
        <w:br/>
        <w:t>      ▪ Altre variazioni: “………………………………………………………………………………………………</w:t>
      </w:r>
      <w:r>
        <w:rPr>
          <w:rFonts w:asciiTheme="majorHAnsi" w:hAnsiTheme="majorHAnsi" w:cstheme="majorHAnsi"/>
        </w:rPr>
        <w:t>………….</w:t>
      </w:r>
      <w:r w:rsidRPr="001C45C0">
        <w:rPr>
          <w:rFonts w:asciiTheme="majorHAnsi" w:hAnsiTheme="majorHAnsi" w:cstheme="majorHAnsi"/>
        </w:rPr>
        <w:t>…”</w:t>
      </w:r>
      <w:r w:rsidRPr="001C45C0">
        <w:rPr>
          <w:rFonts w:asciiTheme="majorHAnsi" w:hAnsiTheme="majorHAnsi" w:cstheme="majorHAnsi"/>
        </w:rPr>
        <w:br/>
      </w:r>
      <w:r w:rsidRPr="001C45C0">
        <w:rPr>
          <w:rFonts w:asciiTheme="majorHAnsi" w:hAnsiTheme="majorHAnsi" w:cstheme="majorHAnsi"/>
        </w:rPr>
        <w:lastRenderedPageBreak/>
        <w:br/>
        <w:t>Le modifiche sono state motivate da esigenze didattiche, metodologiche o organizzative emerse nel corso dell’anno scolastico.</w:t>
      </w:r>
    </w:p>
    <w:p w14:paraId="23A61204" w14:textId="77777777" w:rsidR="007D4457" w:rsidRDefault="007D4457" w:rsidP="00097E6A">
      <w:pPr>
        <w:jc w:val="both"/>
        <w:rPr>
          <w:rFonts w:asciiTheme="majorHAnsi" w:eastAsia="Calibri" w:hAnsiTheme="majorHAnsi" w:cstheme="majorHAnsi"/>
          <w:highlight w:val="yellow"/>
        </w:rPr>
      </w:pPr>
    </w:p>
    <w:p w14:paraId="49DD7FAB" w14:textId="43D9455D" w:rsidR="00167B45" w:rsidRDefault="00167B45" w:rsidP="00167B45">
      <w:pPr>
        <w:rPr>
          <w:rFonts w:asciiTheme="majorHAnsi" w:hAnsiTheme="majorHAnsi" w:cstheme="majorHAnsi"/>
        </w:rPr>
      </w:pPr>
      <w:r w:rsidRPr="00F33341">
        <w:rPr>
          <w:rFonts w:asciiTheme="majorHAnsi" w:hAnsiTheme="majorHAnsi" w:cstheme="majorHAnsi"/>
          <w:b/>
          <w:u w:val="single"/>
        </w:rPr>
        <w:t xml:space="preserve">ATTIVITA’ </w:t>
      </w:r>
      <w:r w:rsidRPr="00826C30">
        <w:rPr>
          <w:rFonts w:asciiTheme="majorHAnsi" w:eastAsia="Calibri" w:hAnsiTheme="majorHAnsi" w:cstheme="majorHAnsi"/>
          <w:b/>
          <w:bCs/>
          <w:u w:val="single"/>
        </w:rPr>
        <w:t>INTERDISCIPLINARI</w:t>
      </w:r>
      <w:r w:rsidRPr="00F33341">
        <w:rPr>
          <w:rFonts w:asciiTheme="majorHAnsi" w:hAnsiTheme="majorHAnsi" w:cstheme="majorHAnsi"/>
          <w:b/>
          <w:u w:val="single"/>
        </w:rPr>
        <w:t xml:space="preserve"> e </w:t>
      </w:r>
      <w:r w:rsidRPr="00F33341">
        <w:rPr>
          <w:rFonts w:asciiTheme="majorHAnsi" w:hAnsiTheme="majorHAnsi" w:cstheme="majorHAnsi"/>
          <w:b/>
          <w:color w:val="000000"/>
          <w:u w:val="single"/>
        </w:rPr>
        <w:t xml:space="preserve">LABORATORI DIDATTICO-ESPERIENZIALI </w:t>
      </w:r>
      <w:r w:rsidRPr="00F33341">
        <w:rPr>
          <w:rFonts w:asciiTheme="majorHAnsi" w:hAnsiTheme="majorHAnsi" w:cstheme="majorHAnsi"/>
        </w:rPr>
        <w:t xml:space="preserve"> </w:t>
      </w:r>
    </w:p>
    <w:p w14:paraId="16BC781C" w14:textId="77777777" w:rsidR="00167B45" w:rsidRPr="00167B45" w:rsidRDefault="00167B45" w:rsidP="00167B45">
      <w:pPr>
        <w:rPr>
          <w:rFonts w:asciiTheme="majorHAnsi" w:hAnsiTheme="majorHAnsi" w:cstheme="majorHAnsi"/>
        </w:rPr>
      </w:pPr>
    </w:p>
    <w:p w14:paraId="51779937" w14:textId="02C03DCB"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743DB881" w14:textId="78C04266"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580A92C5" w14:textId="408E97C2" w:rsidR="0051681D" w:rsidRPr="00F0081D" w:rsidRDefault="00167B45" w:rsidP="00F0081D">
      <w:pPr>
        <w:numPr>
          <w:ilvl w:val="0"/>
          <w:numId w:val="5"/>
        </w:numPr>
        <w:jc w:val="both"/>
        <w:rPr>
          <w:rFonts w:asciiTheme="majorHAnsi" w:hAnsiTheme="majorHAnsi" w:cstheme="majorHAnsi"/>
        </w:rPr>
      </w:pPr>
      <w:r w:rsidRPr="00C436C3">
        <w:rPr>
          <w:rFonts w:asciiTheme="majorHAnsi" w:eastAsia="Calibri" w:hAnsiTheme="majorHAnsi" w:cstheme="majorHAnsi"/>
        </w:rPr>
        <w:t>………………………………………………………………………………………………………………………………………………………</w:t>
      </w:r>
    </w:p>
    <w:p w14:paraId="06413566" w14:textId="77777777" w:rsidR="00F0081D" w:rsidRPr="00A11A6E" w:rsidRDefault="00F0081D" w:rsidP="00F0081D">
      <w:pPr>
        <w:ind w:left="720"/>
        <w:jc w:val="both"/>
        <w:rPr>
          <w:rFonts w:asciiTheme="majorHAnsi" w:hAnsiTheme="majorHAnsi" w:cstheme="majorHAnsi"/>
        </w:rPr>
      </w:pPr>
    </w:p>
    <w:p w14:paraId="3C64607A" w14:textId="77777777" w:rsidR="003B51F7" w:rsidRDefault="003B51F7">
      <w:pPr>
        <w:rPr>
          <w:rFonts w:asciiTheme="majorHAnsi" w:eastAsia="Calibri" w:hAnsiTheme="majorHAnsi" w:cstheme="majorHAnsi"/>
          <w:b/>
          <w:bCs/>
          <w:u w:val="single"/>
        </w:rPr>
      </w:pPr>
    </w:p>
    <w:p w14:paraId="28AD6D3B" w14:textId="262A35F3" w:rsidR="0051681D" w:rsidRDefault="00000000">
      <w:pPr>
        <w:rPr>
          <w:rFonts w:asciiTheme="majorHAnsi" w:eastAsia="Calibri" w:hAnsiTheme="majorHAnsi" w:cstheme="majorHAnsi"/>
          <w:b/>
          <w:bCs/>
          <w:u w:val="single"/>
        </w:rPr>
      </w:pPr>
      <w:r w:rsidRPr="00167B45">
        <w:rPr>
          <w:rFonts w:asciiTheme="majorHAnsi" w:eastAsia="Calibri" w:hAnsiTheme="majorHAnsi" w:cstheme="majorHAnsi"/>
          <w:b/>
          <w:bCs/>
          <w:u w:val="single"/>
        </w:rPr>
        <w:t xml:space="preserve">ATTIVITA’ DI </w:t>
      </w:r>
      <w:r w:rsidR="00E57C04" w:rsidRPr="00167B45">
        <w:rPr>
          <w:rFonts w:asciiTheme="majorHAnsi" w:eastAsia="Calibri" w:hAnsiTheme="majorHAnsi" w:cstheme="majorHAnsi"/>
          <w:b/>
          <w:bCs/>
          <w:u w:val="single"/>
        </w:rPr>
        <w:t>ED. CIVICA</w:t>
      </w:r>
      <w:r w:rsidRPr="00167B45">
        <w:rPr>
          <w:rFonts w:asciiTheme="majorHAnsi" w:eastAsia="Calibri" w:hAnsiTheme="majorHAnsi" w:cstheme="majorHAnsi"/>
          <w:b/>
          <w:bCs/>
          <w:u w:val="single"/>
        </w:rPr>
        <w:t xml:space="preserve"> (come da accordi in CDC)</w:t>
      </w:r>
    </w:p>
    <w:p w14:paraId="4161235F" w14:textId="77777777" w:rsidR="00167B45" w:rsidRPr="00167B45" w:rsidRDefault="00167B45">
      <w:pPr>
        <w:rPr>
          <w:rFonts w:asciiTheme="majorHAnsi" w:eastAsia="Calibri" w:hAnsiTheme="majorHAnsi" w:cstheme="majorHAnsi"/>
          <w:b/>
          <w:bCs/>
          <w:u w:val="single"/>
        </w:rPr>
      </w:pPr>
    </w:p>
    <w:p w14:paraId="50250DC4" w14:textId="62B71CE7"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388DEA54" w14:textId="25DCC4F4"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0E5B1C80" w14:textId="217C81DC" w:rsidR="0051681D" w:rsidRDefault="00167B45" w:rsidP="00F0081D">
      <w:pPr>
        <w:numPr>
          <w:ilvl w:val="0"/>
          <w:numId w:val="5"/>
        </w:numPr>
        <w:jc w:val="both"/>
        <w:rPr>
          <w:rFonts w:asciiTheme="majorHAnsi" w:hAnsiTheme="majorHAnsi" w:cstheme="majorHAnsi"/>
        </w:rPr>
      </w:pPr>
      <w:r w:rsidRPr="00C436C3">
        <w:rPr>
          <w:rFonts w:asciiTheme="majorHAnsi" w:eastAsia="Calibri" w:hAnsiTheme="majorHAnsi" w:cstheme="majorHAnsi"/>
        </w:rPr>
        <w:t>………………………………………………………………………………………………………………………………………………………</w:t>
      </w:r>
    </w:p>
    <w:p w14:paraId="5ED25107" w14:textId="77777777" w:rsidR="007B68B7" w:rsidRPr="00A11A6E" w:rsidRDefault="007B68B7">
      <w:pPr>
        <w:rPr>
          <w:rFonts w:asciiTheme="majorHAnsi" w:hAnsiTheme="majorHAnsi" w:cstheme="majorHAnsi"/>
        </w:rPr>
      </w:pPr>
    </w:p>
    <w:p w14:paraId="39E9F2E5" w14:textId="77777777" w:rsidR="003B51F7" w:rsidRDefault="003B51F7" w:rsidP="00167B45">
      <w:pPr>
        <w:rPr>
          <w:rFonts w:asciiTheme="majorHAnsi" w:eastAsia="Calibri" w:hAnsiTheme="majorHAnsi" w:cstheme="majorHAnsi"/>
          <w:b/>
          <w:bCs/>
          <w:u w:val="single"/>
        </w:rPr>
      </w:pPr>
    </w:p>
    <w:p w14:paraId="58611E62" w14:textId="71D600CF" w:rsidR="0051681D" w:rsidRPr="00167B45" w:rsidRDefault="00000000" w:rsidP="00167B45">
      <w:pPr>
        <w:rPr>
          <w:rFonts w:asciiTheme="majorHAnsi" w:eastAsia="Calibri" w:hAnsiTheme="majorHAnsi" w:cstheme="majorHAnsi"/>
          <w:b/>
          <w:bCs/>
          <w:u w:val="single"/>
        </w:rPr>
      </w:pPr>
      <w:r w:rsidRPr="00167B45">
        <w:rPr>
          <w:rFonts w:asciiTheme="majorHAnsi" w:eastAsia="Calibri" w:hAnsiTheme="majorHAnsi" w:cstheme="majorHAnsi"/>
          <w:b/>
          <w:bCs/>
          <w:u w:val="single"/>
        </w:rPr>
        <w:t>RAPPORTI CON LE FAMIGLIE</w:t>
      </w:r>
    </w:p>
    <w:p w14:paraId="20D7852C" w14:textId="3EE17425" w:rsidR="0051681D" w:rsidRDefault="00000000">
      <w:pPr>
        <w:spacing w:before="280" w:after="280"/>
        <w:rPr>
          <w:rFonts w:asciiTheme="majorHAnsi" w:hAnsiTheme="majorHAnsi" w:cstheme="majorHAnsi"/>
          <w:sz w:val="22"/>
          <w:szCs w:val="22"/>
        </w:rPr>
      </w:pPr>
      <w:r w:rsidRPr="007B68B7">
        <w:rPr>
          <w:rFonts w:asciiTheme="majorHAnsi" w:hAnsiTheme="majorHAnsi" w:cstheme="majorHAnsi"/>
          <w:sz w:val="22"/>
          <w:szCs w:val="22"/>
        </w:rPr>
        <w:t xml:space="preserve">I colloqui con le famiglie </w:t>
      </w:r>
      <w:r w:rsidR="00097E6A">
        <w:rPr>
          <w:rFonts w:asciiTheme="majorHAnsi" w:hAnsiTheme="majorHAnsi" w:cstheme="majorHAnsi"/>
          <w:sz w:val="22"/>
          <w:szCs w:val="22"/>
        </w:rPr>
        <w:t>si sono svolti</w:t>
      </w:r>
      <w:r w:rsidRPr="007B68B7">
        <w:rPr>
          <w:rFonts w:asciiTheme="majorHAnsi" w:hAnsiTheme="majorHAnsi" w:cstheme="majorHAnsi"/>
          <w:sz w:val="22"/>
          <w:szCs w:val="22"/>
        </w:rPr>
        <w:t xml:space="preserve"> prevalentemente in modalità online, sia per i colloqui generali sia per eventuali necessità specifiche. </w:t>
      </w:r>
    </w:p>
    <w:p w14:paraId="26A86A72" w14:textId="0556819D" w:rsidR="00F0081D" w:rsidRDefault="00A77F15">
      <w:pPr>
        <w:spacing w:before="280" w:after="280"/>
        <w:rPr>
          <w:rFonts w:asciiTheme="majorHAnsi" w:hAnsiTheme="majorHAnsi" w:cstheme="majorHAnsi"/>
          <w:sz w:val="22"/>
          <w:szCs w:val="22"/>
        </w:rPr>
      </w:pPr>
      <w:r>
        <w:rPr>
          <w:rFonts w:asciiTheme="majorHAnsi" w:hAnsiTheme="majorHAnsi" w:cstheme="majorHAnsi"/>
          <w:sz w:val="22"/>
          <w:szCs w:val="22"/>
        </w:rPr>
        <w:t>I colloqui con le famiglie sono stati generalmente: collaborativi, proficui, normali, limitati, poco produttivi, non sempre costruttivi, …</w:t>
      </w:r>
    </w:p>
    <w:p w14:paraId="3978AAC0" w14:textId="77777777" w:rsidR="003B51F7" w:rsidRDefault="003B51F7" w:rsidP="00F0081D">
      <w:pPr>
        <w:rPr>
          <w:rFonts w:asciiTheme="majorHAnsi" w:eastAsia="Calibri" w:hAnsiTheme="majorHAnsi" w:cstheme="majorHAnsi"/>
          <w:b/>
          <w:bCs/>
          <w:u w:val="single"/>
        </w:rPr>
      </w:pPr>
    </w:p>
    <w:p w14:paraId="42A8789D" w14:textId="5F181208" w:rsidR="00A77F15" w:rsidRDefault="00F0081D" w:rsidP="00F0081D">
      <w:pPr>
        <w:rPr>
          <w:rFonts w:asciiTheme="majorHAnsi" w:eastAsia="Calibri" w:hAnsiTheme="majorHAnsi" w:cstheme="majorHAnsi"/>
          <w:b/>
          <w:bCs/>
          <w:u w:val="single"/>
        </w:rPr>
      </w:pPr>
      <w:r>
        <w:rPr>
          <w:rFonts w:asciiTheme="majorHAnsi" w:eastAsia="Calibri" w:hAnsiTheme="majorHAnsi" w:cstheme="majorHAnsi"/>
          <w:b/>
          <w:bCs/>
          <w:u w:val="single"/>
        </w:rPr>
        <w:t>P</w:t>
      </w:r>
      <w:r w:rsidRPr="00F0081D">
        <w:rPr>
          <w:rFonts w:asciiTheme="majorHAnsi" w:eastAsia="Calibri" w:hAnsiTheme="majorHAnsi" w:cstheme="majorHAnsi"/>
          <w:b/>
          <w:bCs/>
          <w:u w:val="single"/>
        </w:rPr>
        <w:t>ROPOSTE PER IL MIGLIORAMENTO DELL’OFFERTA FORMATIVA</w:t>
      </w:r>
    </w:p>
    <w:p w14:paraId="2A5E39C6" w14:textId="0C2A1BA3" w:rsidR="00F0081D" w:rsidRDefault="00F0081D" w:rsidP="00F0081D">
      <w:pPr>
        <w:rPr>
          <w:rFonts w:asciiTheme="majorHAnsi" w:eastAsia="Calibri" w:hAnsiTheme="majorHAnsi" w:cstheme="majorHAnsi"/>
        </w:rPr>
      </w:pPr>
      <w:r w:rsidRPr="00C436C3">
        <w:rPr>
          <w:rFonts w:asciiTheme="majorHAnsi" w:eastAsia="Calibri" w:hAnsiTheme="majorHAnsi" w:cstheme="majorHAnsi"/>
        </w:rPr>
        <w:t>……………………...………………………………………………………………………………………………………………………………</w:t>
      </w:r>
    </w:p>
    <w:p w14:paraId="42F4C461" w14:textId="431E8445" w:rsidR="00F0081D" w:rsidRDefault="00F0081D" w:rsidP="00F0081D">
      <w:pPr>
        <w:rPr>
          <w:rFonts w:asciiTheme="majorHAnsi" w:eastAsia="Calibri" w:hAnsiTheme="majorHAnsi" w:cstheme="majorHAnsi"/>
        </w:rPr>
      </w:pPr>
      <w:r w:rsidRPr="00C436C3">
        <w:rPr>
          <w:rFonts w:asciiTheme="majorHAnsi" w:eastAsia="Calibri" w:hAnsiTheme="majorHAnsi" w:cstheme="majorHAnsi"/>
        </w:rPr>
        <w:t>……………………...………………………………………………………………………………………………………………………………</w:t>
      </w:r>
    </w:p>
    <w:p w14:paraId="1B451D06" w14:textId="45772C19" w:rsidR="00F0081D" w:rsidRDefault="00F0081D" w:rsidP="00F0081D">
      <w:pPr>
        <w:rPr>
          <w:rFonts w:asciiTheme="majorHAnsi" w:eastAsia="Calibri" w:hAnsiTheme="majorHAnsi" w:cstheme="majorHAnsi"/>
        </w:rPr>
      </w:pPr>
      <w:r w:rsidRPr="00C436C3">
        <w:rPr>
          <w:rFonts w:asciiTheme="majorHAnsi" w:eastAsia="Calibri" w:hAnsiTheme="majorHAnsi" w:cstheme="majorHAnsi"/>
        </w:rPr>
        <w:t>……………………...………………………………………………………………………………………………………………………………</w:t>
      </w:r>
    </w:p>
    <w:p w14:paraId="029F58C0" w14:textId="77777777" w:rsidR="00F0081D" w:rsidRPr="00F0081D" w:rsidRDefault="00F0081D" w:rsidP="00F0081D">
      <w:pPr>
        <w:rPr>
          <w:rFonts w:asciiTheme="majorHAnsi" w:eastAsia="Calibri" w:hAnsiTheme="majorHAnsi" w:cstheme="majorHAnsi"/>
          <w:b/>
          <w:bCs/>
          <w:u w:val="single"/>
        </w:rPr>
      </w:pPr>
    </w:p>
    <w:p w14:paraId="40FA27C1" w14:textId="77777777" w:rsidR="007B68B7" w:rsidRDefault="007B68B7">
      <w:pPr>
        <w:spacing w:before="280"/>
        <w:rPr>
          <w:rFonts w:asciiTheme="majorHAnsi" w:hAnsiTheme="majorHAnsi" w:cstheme="majorHAnsi"/>
          <w:b/>
        </w:rPr>
      </w:pPr>
    </w:p>
    <w:p w14:paraId="2C088B9C" w14:textId="5432EEA6" w:rsidR="0051681D" w:rsidRPr="00A11A6E" w:rsidRDefault="00000000">
      <w:pPr>
        <w:spacing w:before="280"/>
        <w:rPr>
          <w:rFonts w:asciiTheme="majorHAnsi" w:hAnsiTheme="majorHAnsi" w:cstheme="majorHAnsi"/>
        </w:rPr>
      </w:pPr>
      <w:r w:rsidRPr="00A11A6E">
        <w:rPr>
          <w:rFonts w:asciiTheme="majorHAnsi" w:hAnsiTheme="majorHAnsi" w:cstheme="majorHAnsi"/>
          <w:b/>
        </w:rPr>
        <w:t xml:space="preserve">Data: </w:t>
      </w:r>
      <w:r w:rsidRPr="00A11A6E">
        <w:rPr>
          <w:rFonts w:asciiTheme="majorHAnsi" w:hAnsiTheme="majorHAnsi" w:cstheme="majorHAnsi"/>
        </w:rPr>
        <w:t>……………………………….</w:t>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b/>
        </w:rPr>
        <w:t>Firma:</w:t>
      </w:r>
      <w:r w:rsidRPr="00A11A6E">
        <w:rPr>
          <w:rFonts w:asciiTheme="majorHAnsi" w:hAnsiTheme="majorHAnsi" w:cstheme="majorHAnsi"/>
        </w:rPr>
        <w:t xml:space="preserve"> ……………………………………………</w:t>
      </w:r>
      <w:r w:rsidRPr="00A11A6E">
        <w:rPr>
          <w:rFonts w:asciiTheme="majorHAnsi" w:hAnsiTheme="majorHAnsi" w:cstheme="majorHAnsi"/>
          <w:noProof/>
        </w:rPr>
        <mc:AlternateContent>
          <mc:Choice Requires="wps">
            <w:drawing>
              <wp:anchor distT="0" distB="0" distL="0" distR="0" simplePos="0" relativeHeight="251658240" behindDoc="0" locked="0" layoutInCell="1" hidden="0" allowOverlap="1" wp14:anchorId="4A9F6713" wp14:editId="60421473">
                <wp:simplePos x="0" y="0"/>
                <wp:positionH relativeFrom="column">
                  <wp:posOffset>6455728</wp:posOffset>
                </wp:positionH>
                <wp:positionV relativeFrom="paragraph">
                  <wp:posOffset>-4126</wp:posOffset>
                </wp:positionV>
                <wp:extent cx="24765" cy="24765"/>
                <wp:effectExtent l="0" t="0" r="0" b="0"/>
                <wp:wrapNone/>
                <wp:docPr id="2" name="Rettangolo 2"/>
                <wp:cNvGraphicFramePr/>
                <a:graphic xmlns:a="http://schemas.openxmlformats.org/drawingml/2006/main">
                  <a:graphicData uri="http://schemas.microsoft.com/office/word/2010/wordprocessingShape">
                    <wps:wsp>
                      <wps:cNvSpPr/>
                      <wps:spPr>
                        <a:xfrm>
                          <a:off x="5338620" y="3772620"/>
                          <a:ext cx="14760" cy="14760"/>
                        </a:xfrm>
                        <a:prstGeom prst="rect">
                          <a:avLst/>
                        </a:prstGeom>
                        <a:noFill/>
                        <a:ln>
                          <a:noFill/>
                        </a:ln>
                      </wps:spPr>
                      <wps:txbx>
                        <w:txbxContent>
                          <w:p w14:paraId="55C76DBF" w14:textId="77777777" w:rsidR="0051681D" w:rsidRDefault="0051681D">
                            <w:pPr>
                              <w:textDirection w:val="btLr"/>
                            </w:pPr>
                          </w:p>
                        </w:txbxContent>
                      </wps:txbx>
                      <wps:bodyPr spcFirstLastPara="1" wrap="square" lIns="0" tIns="0" rIns="0" bIns="0" anchor="t" anchorCtr="0">
                        <a:noAutofit/>
                      </wps:bodyPr>
                    </wps:wsp>
                  </a:graphicData>
                </a:graphic>
              </wp:anchor>
            </w:drawing>
          </mc:Choice>
          <mc:Fallback>
            <w:pict>
              <v:rect w14:anchorId="4A9F6713" id="Rettangolo 2" o:spid="_x0000_s1026" style="position:absolute;margin-left:508.35pt;margin-top:-.3pt;width:1.95pt;height:1.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" filled="f" stroked="f">
                <v:textbox inset="0,0,0,0">
                  <w:txbxContent>
                    <w:p w14:paraId="55C76DBF" w14:textId="77777777" w:rsidR="0051681D" w:rsidRDefault="0051681D">
                      <w:pPr>
                        <w:textDirection w:val="btLr"/>
                      </w:pPr>
                    </w:p>
                  </w:txbxContent>
                </v:textbox>
              </v:rect>
            </w:pict>
          </mc:Fallback>
        </mc:AlternateContent>
      </w:r>
    </w:p>
    <w:sectPr w:rsidR="0051681D" w:rsidRPr="00A11A6E">
      <w:footerReference w:type="default" r:id="rId7"/>
      <w:pgSz w:w="11906" w:h="16838"/>
      <w:pgMar w:top="1418" w:right="851" w:bottom="1134" w:left="851"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7C3CE" w14:textId="77777777" w:rsidR="00597035" w:rsidRDefault="00597035">
      <w:r>
        <w:separator/>
      </w:r>
    </w:p>
  </w:endnote>
  <w:endnote w:type="continuationSeparator" w:id="0">
    <w:p w14:paraId="7B2640B5" w14:textId="77777777" w:rsidR="00597035" w:rsidRDefault="00597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71826DB-DEBD-7048-BBC5-FCFFE650CD9C}"/>
    <w:embedBold r:id="rId2" w:fontKey="{0D4D5FDD-FEB1-0B41-8107-CE27927B6153}"/>
    <w:embedItalic r:id="rId3" w:fontKey="{AF09698E-9E40-1947-9C4C-1D0F033D8CE0}"/>
    <w:embedBoldItalic r:id="rId4" w:fontKey="{F84E7AE7-513B-754E-8B61-CB705175E851}"/>
  </w:font>
  <w:font w:name="Symbol">
    <w:panose1 w:val="05050102010706020507"/>
    <w:charset w:val="02"/>
    <w:family w:val="decorative"/>
    <w:pitch w:val="variable"/>
    <w:sig w:usb0="00000000" w:usb1="10000000" w:usb2="00000000" w:usb3="00000000" w:csb0="80000000" w:csb1="00000000"/>
    <w:embedRegular r:id="rId5" w:fontKey="{EBA6FF0D-046A-424C-B110-C32640E96D65}"/>
  </w:font>
  <w:font w:name="Courier New">
    <w:panose1 w:val="02070309020205020404"/>
    <w:charset w:val="00"/>
    <w:family w:val="modern"/>
    <w:pitch w:val="fixed"/>
    <w:sig w:usb0="E0002EFF" w:usb1="C0007843" w:usb2="00000009" w:usb3="00000000" w:csb0="000001FF" w:csb1="00000000"/>
    <w:embedRegular r:id="rId6" w:fontKey="{AE4ACEEC-1D1E-7F41-9E7A-3C3A1A3FFC03}"/>
  </w:font>
  <w:font w:name="Wingdings">
    <w:panose1 w:val="05000000000000000000"/>
    <w:charset w:val="4D"/>
    <w:family w:val="decorative"/>
    <w:pitch w:val="variable"/>
    <w:sig w:usb0="00000003" w:usb1="00000000" w:usb2="00000000" w:usb3="00000000" w:csb0="80000001" w:csb1="00000000"/>
    <w:embedRegular r:id="rId7" w:fontKey="{3B315B91-1691-9849-9DE9-E148B03852DF}"/>
  </w:font>
  <w:font w:name="Arial">
    <w:panose1 w:val="020B0604020202020204"/>
    <w:charset w:val="00"/>
    <w:family w:val="swiss"/>
    <w:pitch w:val="variable"/>
    <w:sig w:usb0="E0002AFF" w:usb1="C0007843" w:usb2="00000009" w:usb3="00000000" w:csb0="000001FF" w:csb1="00000000"/>
    <w:embedRegular r:id="rId8" w:fontKey="{DF07D38D-A722-D142-A288-66B0D53D7565}"/>
    <w:embedBold r:id="rId9" w:fontKey="{E9CBDA79-AF67-0841-8C43-214F56F1D532}"/>
    <w:embedItalic r:id="rId10" w:fontKey="{B58983C4-E9C2-E748-AB68-7D48631606FA}"/>
    <w:embedBoldItalic r:id="rId11" w:fontKey="{4D868D03-914F-3B4D-A587-65594BB5D682}"/>
  </w:font>
  <w:font w:name="Liberation Sans">
    <w:altName w:val="Arial"/>
    <w:panose1 w:val="020B0604020202020204"/>
    <w:charset w:val="00"/>
    <w:family w:val="swiss"/>
    <w:pitch w:val="variable"/>
  </w:font>
  <w:font w:name="Arial Narrow">
    <w:panose1 w:val="020B0606020202030204"/>
    <w:charset w:val="00"/>
    <w:family w:val="swiss"/>
    <w:pitch w:val="variable"/>
    <w:sig w:usb0="00000287" w:usb1="00000800" w:usb2="00000000" w:usb3="00000000" w:csb0="0000009F" w:csb1="00000000"/>
    <w:embedRegular r:id="rId13" w:fontKey="{FAB835F5-90C7-3D47-B860-B6A7BE815C49}"/>
  </w:font>
  <w:font w:name="Aptos">
    <w:panose1 w:val="020B0004020202020204"/>
    <w:charset w:val="00"/>
    <w:family w:val="swiss"/>
    <w:pitch w:val="variable"/>
    <w:sig w:usb0="20000287" w:usb1="00000003" w:usb2="00000000" w:usb3="00000000" w:csb0="0000019F" w:csb1="00000000"/>
    <w:embedRegular r:id="rId14" w:fontKey="{4BFFB21F-0447-5449-BC69-7C4A1131067B}"/>
    <w:embedBold r:id="rId15" w:fontKey="{61000C0E-588D-D248-BCC3-0482074A5926}"/>
    <w:embedItalic r:id="rId16" w:fontKey="{11F0A9B4-68DF-AB4A-9E0A-0DDDC506F388}"/>
  </w:font>
  <w:font w:name="Corsiva">
    <w:panose1 w:val="00000000000000000000"/>
    <w:charset w:val="B1"/>
    <w:family w:val="auto"/>
    <w:pitch w:val="variable"/>
    <w:sig w:usb0="80000843" w:usb1="40000002" w:usb2="00000000" w:usb3="00000000" w:csb0="00000021" w:csb1="00000000"/>
  </w:font>
  <w:font w:name="Calibri">
    <w:panose1 w:val="020F0502020204030204"/>
    <w:charset w:val="00"/>
    <w:family w:val="swiss"/>
    <w:pitch w:val="variable"/>
    <w:sig w:usb0="E4002EFF" w:usb1="C200247B" w:usb2="00000009" w:usb3="00000000" w:csb0="000001FF" w:csb1="00000000"/>
    <w:embedRegular r:id="rId19" w:fontKey="{69B86B6F-37BC-384A-A871-29AE0149BABE}"/>
    <w:embedBold r:id="rId20" w:fontKey="{36722DCA-2E29-F846-895E-17A55D9D8FEC}"/>
    <w:embedItalic r:id="rId21" w:fontKey="{72A5B5A0-FBA9-E74F-B6F8-534B76890FE3}"/>
    <w:embedBoldItalic r:id="rId22" w:fontKey="{FD909675-ECA8-5545-A159-CFD8ED288FE7}"/>
  </w:font>
  <w:font w:name="Segoe UI Symbol">
    <w:panose1 w:val="020B0502040204020203"/>
    <w:charset w:val="00"/>
    <w:family w:val="swiss"/>
    <w:pitch w:val="variable"/>
    <w:sig w:usb0="800001E3" w:usb1="1200FFEF" w:usb2="00040000" w:usb3="00000000" w:csb0="00000001" w:csb1="00000000"/>
    <w:embedRegular r:id="rId23" w:fontKey="{D2C12FB1-39AB-D244-8EC6-7CDF03425E81}"/>
  </w:font>
  <w:font w:name="Cambria">
    <w:panose1 w:val="02040503050406030204"/>
    <w:charset w:val="00"/>
    <w:family w:val="roman"/>
    <w:pitch w:val="variable"/>
    <w:sig w:usb0="E00002FF" w:usb1="400004FF" w:usb2="00000000" w:usb3="00000000" w:csb0="0000019F" w:csb1="00000000"/>
    <w:embedRegular r:id="rId24" w:fontKey="{8DBD55EF-0642-874D-A20A-6D3B0D8CD2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AA08" w14:textId="77777777" w:rsidR="0051681D" w:rsidRDefault="00000000">
    <w:pPr>
      <w:tabs>
        <w:tab w:val="center" w:pos="4819"/>
        <w:tab w:val="right" w:pos="9638"/>
      </w:tabs>
      <w:ind w:right="360"/>
      <w:rPr>
        <w:color w:val="000000"/>
      </w:rPr>
    </w:pPr>
    <w:r>
      <w:rPr>
        <w:noProof/>
      </w:rPr>
      <mc:AlternateContent>
        <mc:Choice Requires="wps">
          <w:drawing>
            <wp:anchor distT="0" distB="0" distL="0" distR="0" simplePos="0" relativeHeight="251658240" behindDoc="0" locked="0" layoutInCell="1" hidden="0" allowOverlap="1" wp14:anchorId="01CDB7BB" wp14:editId="4C0E4498">
              <wp:simplePos x="0" y="0"/>
              <wp:positionH relativeFrom="column">
                <wp:posOffset>6392863</wp:posOffset>
              </wp:positionH>
              <wp:positionV relativeFrom="paragraph">
                <wp:posOffset>-8571</wp:posOffset>
              </wp:positionV>
              <wp:extent cx="97155" cy="195580"/>
              <wp:effectExtent l="0" t="0" r="0" b="0"/>
              <wp:wrapSquare wrapText="bothSides" distT="0" distB="0" distL="0" distR="0"/>
              <wp:docPr id="3" name="Rettangolo 3"/>
              <wp:cNvGraphicFramePr/>
              <a:graphic xmlns:a="http://schemas.openxmlformats.org/drawingml/2006/main">
                <a:graphicData uri="http://schemas.microsoft.com/office/word/2010/wordprocessingShape">
                  <wps:wsp>
                    <wps:cNvSpPr/>
                    <wps:spPr>
                      <a:xfrm>
                        <a:off x="5302440" y="3687300"/>
                        <a:ext cx="87120" cy="185400"/>
                      </a:xfrm>
                      <a:prstGeom prst="rect">
                        <a:avLst/>
                      </a:prstGeom>
                      <a:noFill/>
                      <a:ln>
                        <a:noFill/>
                      </a:ln>
                    </wps:spPr>
                    <wps:txbx>
                      <w:txbxContent>
                        <w:p w14:paraId="56BCDE25" w14:textId="77777777" w:rsidR="0051681D" w:rsidRDefault="00000000">
                          <w:pPr>
                            <w:textDirection w:val="btLr"/>
                          </w:pPr>
                          <w:r>
                            <w:rPr>
                              <w:rFonts w:ascii="Arial" w:eastAsia="Arial" w:hAnsi="Arial" w:cs="Arial"/>
                              <w:color w:val="000000"/>
                            </w:rPr>
                            <w:t xml:space="preserve"> PAGE 9</w:t>
                          </w:r>
                        </w:p>
                      </w:txbxContent>
                    </wps:txbx>
                    <wps:bodyPr spcFirstLastPara="1" wrap="square" lIns="0" tIns="0" rIns="0" bIns="0" anchor="t" anchorCtr="0">
                      <a:noAutofit/>
                    </wps:bodyPr>
                  </wps:wsp>
                </a:graphicData>
              </a:graphic>
            </wp:anchor>
          </w:drawing>
        </mc:Choice>
        <mc:Fallback>
          <w:pict>
            <v:rect w14:anchorId="01CDB7BB" id="Rettangolo 3" o:spid="_x0000_s1027" style="position:absolute;margin-left:503.4pt;margin-top:-.65pt;width:7.65pt;height:15.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" filled="f" stroked="f">
              <v:textbox inset="0,0,0,0">
                <w:txbxContent>
                  <w:p w14:paraId="56BCDE25" w14:textId="77777777" w:rsidR="0051681D" w:rsidRDefault="00000000">
                    <w:pPr>
                      <w:textDirection w:val="btLr"/>
                    </w:pPr>
                    <w:r>
                      <w:rPr>
                        <w:rFonts w:ascii="Arial" w:eastAsia="Arial" w:hAnsi="Arial" w:cs="Arial"/>
                        <w:color w:val="000000"/>
                      </w:rPr>
                      <w:t xml:space="preserve"> PAGE 9</w:t>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79C8C" w14:textId="77777777" w:rsidR="00597035" w:rsidRDefault="00597035">
      <w:r>
        <w:separator/>
      </w:r>
    </w:p>
  </w:footnote>
  <w:footnote w:type="continuationSeparator" w:id="0">
    <w:p w14:paraId="0FC9E5AB" w14:textId="77777777" w:rsidR="00597035" w:rsidRDefault="00597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4567"/>
    <w:multiLevelType w:val="multilevel"/>
    <w:tmpl w:val="83E80154"/>
    <w:lvl w:ilvl="0">
      <w:start w:val="1"/>
      <w:numFmt w:val="bullet"/>
      <w:lvlText w:val="●"/>
      <w:lvlJc w:val="left"/>
      <w:pPr>
        <w:ind w:left="720" w:hanging="360"/>
      </w:pPr>
      <w:rPr>
        <w:b w:val="0"/>
        <w:sz w:val="22"/>
        <w:szCs w:val="22"/>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0D440CA6"/>
    <w:multiLevelType w:val="multilevel"/>
    <w:tmpl w:val="D35047B4"/>
    <w:lvl w:ilvl="0">
      <w:start w:val="1"/>
      <w:numFmt w:val="bullet"/>
      <w:lvlText w:val="●"/>
      <w:lvlJc w:val="left"/>
      <w:pPr>
        <w:ind w:left="720" w:hanging="360"/>
      </w:pPr>
      <w:rPr>
        <w:sz w:val="28"/>
        <w:szCs w:val="28"/>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2" w15:restartNumberingAfterBreak="0">
    <w:nsid w:val="0F085701"/>
    <w:multiLevelType w:val="multilevel"/>
    <w:tmpl w:val="1868B936"/>
    <w:lvl w:ilvl="0">
      <w:start w:val="1"/>
      <w:numFmt w:val="bullet"/>
      <w:lvlText w:val="●"/>
      <w:lvlJc w:val="left"/>
      <w:pPr>
        <w:ind w:left="360" w:hanging="360"/>
      </w:pPr>
      <w:rPr>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3" w15:restartNumberingAfterBreak="0">
    <w:nsid w:val="106C331E"/>
    <w:multiLevelType w:val="hybridMultilevel"/>
    <w:tmpl w:val="AA96EDC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10943916"/>
    <w:multiLevelType w:val="hybridMultilevel"/>
    <w:tmpl w:val="85CEBF7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27855A96"/>
    <w:multiLevelType w:val="multilevel"/>
    <w:tmpl w:val="E0E8BAF8"/>
    <w:lvl w:ilvl="0">
      <w:start w:val="1"/>
      <w:numFmt w:val="bullet"/>
      <w:lvlText w:val="●"/>
      <w:lvlJc w:val="left"/>
      <w:pPr>
        <w:ind w:left="360" w:hanging="360"/>
      </w:pPr>
      <w:rPr>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6" w15:restartNumberingAfterBreak="0">
    <w:nsid w:val="306E2914"/>
    <w:multiLevelType w:val="hybridMultilevel"/>
    <w:tmpl w:val="19D8F4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C372853"/>
    <w:multiLevelType w:val="hybridMultilevel"/>
    <w:tmpl w:val="5142D23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8" w15:restartNumberingAfterBreak="0">
    <w:nsid w:val="62214DC2"/>
    <w:multiLevelType w:val="hybridMultilevel"/>
    <w:tmpl w:val="D3A01C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64445073">
    <w:abstractNumId w:val="5"/>
  </w:num>
  <w:num w:numId="2" w16cid:durableId="564494115">
    <w:abstractNumId w:val="1"/>
  </w:num>
  <w:num w:numId="3" w16cid:durableId="881018436">
    <w:abstractNumId w:val="8"/>
  </w:num>
  <w:num w:numId="4" w16cid:durableId="1675454337">
    <w:abstractNumId w:val="2"/>
  </w:num>
  <w:num w:numId="5" w16cid:durableId="1517647657">
    <w:abstractNumId w:val="0"/>
  </w:num>
  <w:num w:numId="6" w16cid:durableId="418869198">
    <w:abstractNumId w:val="4"/>
  </w:num>
  <w:num w:numId="7" w16cid:durableId="2127305523">
    <w:abstractNumId w:val="6"/>
  </w:num>
  <w:num w:numId="8" w16cid:durableId="702173002">
    <w:abstractNumId w:val="3"/>
  </w:num>
  <w:num w:numId="9" w16cid:durableId="2106998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1D"/>
    <w:rsid w:val="00097E6A"/>
    <w:rsid w:val="00146F87"/>
    <w:rsid w:val="0016249D"/>
    <w:rsid w:val="00167B45"/>
    <w:rsid w:val="001C45C0"/>
    <w:rsid w:val="00290DCD"/>
    <w:rsid w:val="002A1678"/>
    <w:rsid w:val="002B2F81"/>
    <w:rsid w:val="002D5566"/>
    <w:rsid w:val="00314AD7"/>
    <w:rsid w:val="003B51F7"/>
    <w:rsid w:val="00467858"/>
    <w:rsid w:val="004C18BC"/>
    <w:rsid w:val="0051681D"/>
    <w:rsid w:val="00597035"/>
    <w:rsid w:val="005D2E48"/>
    <w:rsid w:val="00665D11"/>
    <w:rsid w:val="007A504E"/>
    <w:rsid w:val="007B68B7"/>
    <w:rsid w:val="007D4457"/>
    <w:rsid w:val="00835BD2"/>
    <w:rsid w:val="008843A2"/>
    <w:rsid w:val="008848FD"/>
    <w:rsid w:val="008C46AE"/>
    <w:rsid w:val="008C6CE1"/>
    <w:rsid w:val="00A11A6E"/>
    <w:rsid w:val="00A77F15"/>
    <w:rsid w:val="00AB30E7"/>
    <w:rsid w:val="00B2248D"/>
    <w:rsid w:val="00B907F3"/>
    <w:rsid w:val="00C436C3"/>
    <w:rsid w:val="00D42C60"/>
    <w:rsid w:val="00D83EE7"/>
    <w:rsid w:val="00E57C04"/>
    <w:rsid w:val="00E7382F"/>
    <w:rsid w:val="00EA4536"/>
    <w:rsid w:val="00F0081D"/>
    <w:rsid w:val="00F21611"/>
    <w:rsid w:val="00F33BD7"/>
    <w:rsid w:val="00F8137F"/>
    <w:rsid w:val="00F97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249222B"/>
  <w15:docId w15:val="{5916F15C-5B86-1442-AA9A-B81326A6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sz w:val="32"/>
      <w:szCs w:val="32"/>
    </w:rPr>
  </w:style>
  <w:style w:type="paragraph" w:styleId="Titolo2">
    <w:name w:val="heading 2"/>
    <w:basedOn w:val="Normale"/>
    <w:next w:val="Normale"/>
    <w:uiPriority w:val="9"/>
    <w:semiHidden/>
    <w:unhideWhenUsed/>
    <w:qFormat/>
    <w:pPr>
      <w:keepNext/>
      <w:tabs>
        <w:tab w:val="left" w:pos="5914"/>
      </w:tabs>
      <w:outlineLvl w:val="1"/>
    </w:pPr>
    <w:rPr>
      <w:sz w:val="28"/>
      <w:szCs w:val="28"/>
    </w:rPr>
  </w:style>
  <w:style w:type="paragraph" w:styleId="Titolo3">
    <w:name w:val="heading 3"/>
    <w:basedOn w:val="Normale"/>
    <w:next w:val="Normale"/>
    <w:uiPriority w:val="9"/>
    <w:semiHidden/>
    <w:unhideWhenUsed/>
    <w:qFormat/>
    <w:pPr>
      <w:keepNext/>
      <w:tabs>
        <w:tab w:val="left" w:pos="5914"/>
      </w:tabs>
      <w:outlineLvl w:val="2"/>
    </w:pPr>
    <w:rPr>
      <w:sz w:val="32"/>
      <w:szCs w:val="32"/>
    </w:rPr>
  </w:style>
  <w:style w:type="paragraph" w:styleId="Titolo4">
    <w:name w:val="heading 4"/>
    <w:basedOn w:val="Normale"/>
    <w:next w:val="Normale"/>
    <w:uiPriority w:val="9"/>
    <w:semiHidden/>
    <w:unhideWhenUsed/>
    <w:qFormat/>
    <w:pPr>
      <w:keepNext/>
      <w:spacing w:before="240" w:after="60"/>
      <w:outlineLvl w:val="3"/>
    </w:pPr>
    <w:rPr>
      <w:b/>
      <w:sz w:val="28"/>
      <w:szCs w:val="28"/>
    </w:rPr>
  </w:style>
  <w:style w:type="paragraph" w:styleId="Titolo5">
    <w:name w:val="heading 5"/>
    <w:basedOn w:val="Normale"/>
    <w:next w:val="Normale"/>
    <w:uiPriority w:val="9"/>
    <w:semiHidden/>
    <w:unhideWhenUsed/>
    <w:qFormat/>
    <w:pPr>
      <w:spacing w:before="240" w:after="60"/>
      <w:outlineLvl w:val="4"/>
    </w:pPr>
    <w:rPr>
      <w:b/>
      <w:i/>
      <w:sz w:val="26"/>
      <w:szCs w:val="26"/>
    </w:rPr>
  </w:style>
  <w:style w:type="paragraph" w:styleId="Titolo6">
    <w:name w:val="heading 6"/>
    <w:basedOn w:val="Normale"/>
    <w:next w:val="Normale"/>
    <w:uiPriority w:val="9"/>
    <w:semiHidden/>
    <w:unhideWhenUsed/>
    <w:qFormat/>
    <w:pPr>
      <w:spacing w:before="240" w:after="60"/>
      <w:outlineLvl w:val="5"/>
    </w:pPr>
    <w:rPr>
      <w:b/>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paragraph" w:styleId="Sottotitolo">
    <w:name w:val="Subtitle"/>
    <w:basedOn w:val="Normale"/>
    <w:next w:val="Normale"/>
    <w:uiPriority w:val="11"/>
    <w:qFormat/>
    <w:pPr>
      <w:spacing w:line="360" w:lineRule="auto"/>
      <w:jc w:val="both"/>
    </w:pPr>
    <w:rPr>
      <w:rFonts w:ascii="Arial Narrow" w:eastAsia="Arial Narrow" w:hAnsi="Arial Narrow" w:cs="Arial Narrow"/>
      <w:sz w:val="28"/>
      <w:szCs w:val="28"/>
    </w:rPr>
  </w:style>
  <w:style w:type="paragraph" w:styleId="Paragrafoelenco">
    <w:name w:val="List Paragraph"/>
    <w:basedOn w:val="Normale"/>
    <w:uiPriority w:val="34"/>
    <w:qFormat/>
    <w:rsid w:val="00A11A6E"/>
    <w:pPr>
      <w:spacing w:after="160" w:line="259" w:lineRule="auto"/>
      <w:ind w:left="720"/>
      <w:contextualSpacing/>
    </w:pPr>
    <w:rPr>
      <w:rFonts w:ascii="Aptos" w:eastAsia="Aptos"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1571</Words>
  <Characters>8959</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 roman</cp:lastModifiedBy>
  <cp:revision>33</cp:revision>
  <dcterms:created xsi:type="dcterms:W3CDTF">2025-09-26T15:53:00Z</dcterms:created>
  <dcterms:modified xsi:type="dcterms:W3CDTF">2025-12-02T14:41:00Z</dcterms:modified>
</cp:coreProperties>
</file>